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5E3919"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4C550611" w14:textId="62710725" w:rsidR="00DB638F" w:rsidRPr="00CF72EF" w:rsidRDefault="008769BD" w:rsidP="00CF72EF">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568"/>
        <w:gridCol w:w="5670"/>
        <w:gridCol w:w="5953"/>
        <w:gridCol w:w="3119"/>
      </w:tblGrid>
      <w:tr w:rsidR="005E3919" w:rsidRPr="005E3919" w14:paraId="06F2FDFC" w14:textId="77777777" w:rsidTr="00646B8E">
        <w:tc>
          <w:tcPr>
            <w:tcW w:w="568" w:type="dxa"/>
            <w:vAlign w:val="center"/>
          </w:tcPr>
          <w:p w14:paraId="2DF09DE1" w14:textId="77777777" w:rsidR="00612817" w:rsidRPr="005E3919"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5E3919">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670" w:type="dxa"/>
            <w:vAlign w:val="center"/>
          </w:tcPr>
          <w:p w14:paraId="02E59CFB"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Reikalavimas</w:t>
            </w:r>
          </w:p>
        </w:tc>
        <w:tc>
          <w:tcPr>
            <w:tcW w:w="5953" w:type="dxa"/>
            <w:vAlign w:val="center"/>
          </w:tcPr>
          <w:p w14:paraId="3DC3ED4D"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Dokumentai, kuriuos turi pateikti tiekėjas, siekiantis įrodyti jo pašalinimo pagrindų nebuvimą</w:t>
            </w:r>
          </w:p>
        </w:tc>
        <w:tc>
          <w:tcPr>
            <w:tcW w:w="3119" w:type="dxa"/>
          </w:tcPr>
          <w:p w14:paraId="20736B95"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Subjektas, kuris turi atitikti reikalavimą</w:t>
            </w:r>
          </w:p>
        </w:tc>
      </w:tr>
      <w:tr w:rsidR="005E3919" w:rsidRPr="005E3919" w14:paraId="54925411" w14:textId="77777777" w:rsidTr="00646B8E">
        <w:trPr>
          <w:trHeight w:val="6945"/>
        </w:trPr>
        <w:tc>
          <w:tcPr>
            <w:tcW w:w="568" w:type="dxa"/>
          </w:tcPr>
          <w:p w14:paraId="330671A2" w14:textId="77777777"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w:t>
            </w:r>
          </w:p>
        </w:tc>
        <w:tc>
          <w:tcPr>
            <w:tcW w:w="5670" w:type="dxa"/>
          </w:tcPr>
          <w:p w14:paraId="28954E41" w14:textId="77777777" w:rsidR="00465842" w:rsidRPr="005E3919" w:rsidRDefault="00465842" w:rsidP="00465842">
            <w:pPr>
              <w:pStyle w:val="NoSpacing"/>
              <w:jc w:val="both"/>
              <w:rPr>
                <w:rFonts w:ascii="Joost" w:eastAsia="Yu Mincho" w:hAnsi="Joost" w:cs="Times New Roman" w:hint="eastAsia"/>
                <w:i/>
                <w:iCs/>
                <w:sz w:val="22"/>
                <w:szCs w:val="22"/>
                <w:lang w:eastAsia="en-US"/>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lang w:eastAsia="en-US"/>
              </w:rPr>
              <w:t>VPĮ 46 straipsnio 1 dalis (</w:t>
            </w:r>
            <w:r w:rsidRPr="005E3919">
              <w:rPr>
                <w:rFonts w:ascii="Joost" w:eastAsia="Yu Mincho" w:hAnsi="Joost" w:cs="Times New Roman"/>
                <w:sz w:val="22"/>
                <w:szCs w:val="22"/>
                <w:lang w:eastAsia="en-US"/>
              </w:rPr>
              <w:t xml:space="preserve">EBVPD III dalies A1-A6 punktai ir D1 punktas)): </w:t>
            </w:r>
          </w:p>
          <w:p w14:paraId="02E7D6C1" w14:textId="77777777" w:rsidR="00465842" w:rsidRPr="005E3919" w:rsidRDefault="00465842" w:rsidP="00465842">
            <w:pPr>
              <w:pStyle w:val="NoSpacing"/>
              <w:jc w:val="both"/>
              <w:rPr>
                <w:rFonts w:ascii="Joost" w:hAnsi="Joost" w:cs="Times New Roman" w:hint="eastAsia"/>
                <w:sz w:val="22"/>
                <w:szCs w:val="22"/>
                <w:lang w:eastAsia="en-US"/>
              </w:rPr>
            </w:pPr>
          </w:p>
          <w:p w14:paraId="1326540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dalyvavimą nusikalstamame susivienijime, jo organizavimą ar vadovavimą jam;</w:t>
            </w:r>
          </w:p>
          <w:p w14:paraId="5580A86E"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kyšininkavimą, prekybą poveikiu, papirkimą;</w:t>
            </w:r>
          </w:p>
          <w:p w14:paraId="43CA65E4"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4) nusikalstamą bankrotą;</w:t>
            </w:r>
          </w:p>
          <w:p w14:paraId="79A0380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5) teroristinį ir su teroristine veikla susijusį nusikaltimą;</w:t>
            </w:r>
          </w:p>
          <w:p w14:paraId="12920E82"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6) nusikalstamu būdu gauto turto legalizavimą;</w:t>
            </w:r>
          </w:p>
          <w:p w14:paraId="084339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7) prekybą žmonėmis, vaiko pirkimą arba pardavimą;</w:t>
            </w:r>
          </w:p>
          <w:p w14:paraId="161191B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5E3919" w:rsidRDefault="00465842" w:rsidP="00465842">
            <w:pPr>
              <w:pStyle w:val="NoSpacing"/>
              <w:jc w:val="both"/>
              <w:rPr>
                <w:rFonts w:ascii="Joost" w:hAnsi="Joost" w:cs="Times New Roman" w:hint="eastAsia"/>
                <w:b/>
                <w:bCs/>
                <w:sz w:val="22"/>
                <w:szCs w:val="22"/>
                <w:lang w:eastAsia="en-US"/>
              </w:rPr>
            </w:pPr>
          </w:p>
          <w:p w14:paraId="429915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lastRenderedPageBreak/>
              <w:t>Laikoma, kad tiekėjas arba jo atsakingas asmuo nuteistas už aukščiau nurodytą nusikalstamą veiką, kai dėl:</w:t>
            </w:r>
          </w:p>
          <w:p w14:paraId="05EAAC85"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5E3919" w:rsidRDefault="00465842" w:rsidP="00465842">
            <w:pPr>
              <w:pStyle w:val="NoSpacing"/>
              <w:jc w:val="both"/>
              <w:rPr>
                <w:rFonts w:ascii="Joost" w:hAnsi="Joost" w:cs="Times New Roman" w:hint="eastAsia"/>
                <w:bCs/>
                <w:sz w:val="22"/>
                <w:szCs w:val="22"/>
                <w:lang w:eastAsia="en-US"/>
              </w:rPr>
            </w:pPr>
          </w:p>
          <w:p w14:paraId="5CA396BD" w14:textId="77777777" w:rsidR="00465842" w:rsidRPr="005E3919" w:rsidRDefault="00465842" w:rsidP="00465842">
            <w:pPr>
              <w:pStyle w:val="NoSpacing"/>
              <w:jc w:val="both"/>
              <w:rPr>
                <w:rFonts w:ascii="Joost" w:hAnsi="Joost" w:cs="Times New Roman" w:hint="eastAsia"/>
                <w:i/>
                <w:iCs/>
                <w:sz w:val="22"/>
                <w:szCs w:val="22"/>
                <w:lang w:eastAsia="en-US"/>
              </w:rPr>
            </w:pPr>
            <w:r w:rsidRPr="005E3919">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5E3919" w:rsidRDefault="00465842" w:rsidP="00465842">
            <w:pPr>
              <w:pStyle w:val="NoSpacing"/>
              <w:jc w:val="both"/>
              <w:rPr>
                <w:rFonts w:ascii="Joost" w:hAnsi="Joost" w:cs="Times New Roman" w:hint="eastAsia"/>
                <w:i/>
                <w:iCs/>
                <w:sz w:val="22"/>
                <w:szCs w:val="22"/>
                <w:lang w:eastAsia="en-US"/>
              </w:rPr>
            </w:pPr>
          </w:p>
        </w:tc>
        <w:tc>
          <w:tcPr>
            <w:tcW w:w="5953" w:type="dxa"/>
          </w:tcPr>
          <w:p w14:paraId="0ADABC1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1. Iš Lietuvoje įsteigtų subjektų reikalaujama:</w:t>
            </w:r>
          </w:p>
          <w:p w14:paraId="046F43C9"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išrašo iš teismo sprendimo arba</w:t>
            </w:r>
          </w:p>
          <w:p w14:paraId="3B881FAE"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Informatikos ir ryšių departamento prie Vidaus reikalų ministerijos pažymos, arba</w:t>
            </w:r>
          </w:p>
          <w:p w14:paraId="70342FBF"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5E3919" w:rsidRDefault="00465842" w:rsidP="00465842">
            <w:pPr>
              <w:pStyle w:val="NoSpacing"/>
              <w:jc w:val="both"/>
              <w:rPr>
                <w:rFonts w:ascii="Joost" w:hAnsi="Joost" w:cs="Times New Roman" w:hint="eastAsia"/>
                <w:sz w:val="22"/>
                <w:szCs w:val="22"/>
                <w:lang w:eastAsia="en-US"/>
              </w:rPr>
            </w:pPr>
          </w:p>
          <w:p w14:paraId="57E138AB"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7647D2C8"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3C6E3A9E" w14:textId="77777777" w:rsidR="00465842" w:rsidRPr="005E3919" w:rsidRDefault="00465842" w:rsidP="00465842">
            <w:pPr>
              <w:pStyle w:val="NoSpacing"/>
              <w:jc w:val="both"/>
              <w:rPr>
                <w:rFonts w:ascii="Joost" w:hAnsi="Joost" w:cs="Times New Roman" w:hint="eastAsia"/>
                <w:b/>
                <w:bCs/>
                <w:sz w:val="22"/>
                <w:szCs w:val="22"/>
              </w:rPr>
            </w:pPr>
          </w:p>
          <w:p w14:paraId="6BCB91E4"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5E3919" w:rsidRDefault="00465842">
            <w:pPr>
              <w:pStyle w:val="FootnoteText"/>
              <w:numPr>
                <w:ilvl w:val="0"/>
                <w:numId w:val="2"/>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17605D7C" w14:textId="77777777" w:rsidR="00465842" w:rsidRPr="005E3919" w:rsidRDefault="00465842">
            <w:pPr>
              <w:pStyle w:val="FootnoteText"/>
              <w:numPr>
                <w:ilvl w:val="0"/>
                <w:numId w:val="2"/>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5E3919" w:rsidRDefault="00465842" w:rsidP="00465842">
            <w:pPr>
              <w:pStyle w:val="NoSpacing"/>
              <w:jc w:val="both"/>
              <w:rPr>
                <w:rFonts w:ascii="Joost" w:hAnsi="Joost" w:cs="Times New Roman" w:hint="eastAsia"/>
                <w:sz w:val="22"/>
                <w:szCs w:val="22"/>
              </w:rPr>
            </w:pPr>
          </w:p>
          <w:p w14:paraId="00C46236"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lastRenderedPageBreak/>
              <w:t xml:space="preserve">Nurodyti dokumentai turi būti išduoti ne anksčiau kaip 180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08F86B8A" w14:textId="77777777" w:rsidR="00465842" w:rsidRPr="005E3919" w:rsidRDefault="00465842" w:rsidP="00465842">
            <w:pPr>
              <w:pStyle w:val="NoSpacing"/>
              <w:jc w:val="both"/>
              <w:rPr>
                <w:rFonts w:ascii="Joost" w:hAnsi="Joost" w:cs="Times New Roman" w:hint="eastAsia"/>
                <w:b/>
                <w:bCs/>
                <w:sz w:val="22"/>
                <w:szCs w:val="22"/>
              </w:rPr>
            </w:pPr>
          </w:p>
          <w:p w14:paraId="3D425045"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5E3919" w:rsidRDefault="00465842" w:rsidP="00465842">
            <w:pPr>
              <w:pStyle w:val="NoSpacing"/>
              <w:jc w:val="both"/>
              <w:rPr>
                <w:rFonts w:ascii="Joost" w:hAnsi="Joost" w:cs="Times New Roman" w:hint="eastAsia"/>
                <w:sz w:val="22"/>
                <w:szCs w:val="22"/>
              </w:rPr>
            </w:pPr>
          </w:p>
        </w:tc>
        <w:tc>
          <w:tcPr>
            <w:tcW w:w="3119" w:type="dxa"/>
          </w:tcPr>
          <w:p w14:paraId="5472D641" w14:textId="340E42D1" w:rsidR="00465842" w:rsidRPr="005E3919" w:rsidRDefault="00465842" w:rsidP="00465842">
            <w:pPr>
              <w:spacing w:line="240" w:lineRule="auto"/>
              <w:jc w:val="both"/>
              <w:rPr>
                <w:rFonts w:ascii="Joost" w:hAnsi="Joost" w:cs="Times New Roman" w:hint="eastAsia"/>
                <w:sz w:val="22"/>
                <w:szCs w:val="22"/>
              </w:rPr>
            </w:pPr>
            <w:r w:rsidRPr="005E3919">
              <w:rPr>
                <w:rFonts w:ascii="Joost" w:eastAsia="Yu Mincho" w:hAnsi="Joost" w:cs="Times New Roman"/>
                <w:sz w:val="22"/>
                <w:szCs w:val="22"/>
              </w:rPr>
              <w:lastRenderedPageBreak/>
              <w:t>Tiekėjas, kiekvienas tiekėjų grupės narys ir kiekvienas kitas ūkio subjektas, kurio pajėgumais remiasi tiekėjas.</w:t>
            </w:r>
          </w:p>
        </w:tc>
      </w:tr>
      <w:tr w:rsidR="005E3919" w:rsidRPr="005E3919" w14:paraId="26966A31" w14:textId="77777777" w:rsidTr="00646B8E">
        <w:trPr>
          <w:trHeight w:val="1833"/>
        </w:trPr>
        <w:tc>
          <w:tcPr>
            <w:tcW w:w="568" w:type="dxa"/>
          </w:tcPr>
          <w:p w14:paraId="554777A7" w14:textId="654CF7B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2.</w:t>
            </w:r>
          </w:p>
        </w:tc>
        <w:tc>
          <w:tcPr>
            <w:tcW w:w="5670" w:type="dxa"/>
          </w:tcPr>
          <w:p w14:paraId="54C761DF" w14:textId="77777777" w:rsidR="00465842" w:rsidRPr="005E3919" w:rsidRDefault="00465842" w:rsidP="00465842">
            <w:pPr>
              <w:spacing w:before="100" w:beforeAutospacing="1" w:after="100" w:afterAutospacing="1" w:line="240" w:lineRule="auto"/>
              <w:jc w:val="both"/>
              <w:rPr>
                <w:rFonts w:ascii="Joost" w:eastAsia="Times New Roman" w:hAnsi="Joost" w:cs="Times New Roman"/>
                <w:sz w:val="22"/>
                <w:szCs w:val="22"/>
              </w:rPr>
            </w:pPr>
            <w:r w:rsidRPr="005E3919">
              <w:rPr>
                <w:rFonts w:ascii="Joost" w:eastAsia="Times New Roman" w:hAnsi="Joost" w:cs="Times New Roman"/>
                <w:sz w:val="22"/>
                <w:szCs w:val="22"/>
              </w:rPr>
              <w:t>Tiekėjas šalinamas iš pirkimo procedūrų, jei (</w:t>
            </w:r>
            <w:r w:rsidRPr="005E3919">
              <w:rPr>
                <w:rFonts w:ascii="Joost" w:eastAsia="Times New Roman" w:hAnsi="Joost" w:cs="Times New Roman"/>
                <w:b/>
                <w:bCs/>
                <w:sz w:val="22"/>
                <w:szCs w:val="22"/>
              </w:rPr>
              <w:t>VPĮ 46 straipsnio 2</w:t>
            </w:r>
            <w:r w:rsidRPr="005E3919">
              <w:rPr>
                <w:rFonts w:ascii="Joost" w:eastAsia="Times New Roman" w:hAnsi="Joost" w:cs="Times New Roman"/>
                <w:b/>
                <w:bCs/>
                <w:i/>
                <w:iCs/>
                <w:sz w:val="22"/>
                <w:szCs w:val="22"/>
                <w:vertAlign w:val="superscript"/>
              </w:rPr>
              <w:t>1</w:t>
            </w:r>
            <w:r w:rsidRPr="005E3919">
              <w:rPr>
                <w:rFonts w:ascii="Joost" w:eastAsia="Times New Roman" w:hAnsi="Joost" w:cs="Times New Roman"/>
                <w:b/>
                <w:bCs/>
                <w:sz w:val="22"/>
                <w:szCs w:val="22"/>
                <w:vertAlign w:val="superscript"/>
              </w:rPr>
              <w:t xml:space="preserve"> </w:t>
            </w:r>
            <w:r w:rsidRPr="005E3919">
              <w:rPr>
                <w:rFonts w:ascii="Joost" w:eastAsia="Times New Roman" w:hAnsi="Joost" w:cs="Times New Roman"/>
                <w:b/>
                <w:bCs/>
                <w:sz w:val="22"/>
                <w:szCs w:val="22"/>
              </w:rPr>
              <w:t>dalis </w:t>
            </w:r>
            <w:r w:rsidRPr="005E3919">
              <w:rPr>
                <w:rFonts w:ascii="Joost" w:eastAsia="Times New Roman" w:hAnsi="Joost" w:cs="Times New Roman"/>
                <w:sz w:val="22"/>
                <w:szCs w:val="22"/>
              </w:rPr>
              <w:t>(EBVPD III dalies D2 punktas)):</w:t>
            </w:r>
          </w:p>
          <w:p w14:paraId="31C61776" w14:textId="00028BAC"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5953" w:type="dxa"/>
          </w:tcPr>
          <w:p w14:paraId="7CB4E8EC" w14:textId="77777777" w:rsidR="00465842" w:rsidRPr="005E3919" w:rsidRDefault="00465842" w:rsidP="00465842">
            <w:pPr>
              <w:spacing w:before="100" w:beforeAutospacing="1" w:after="100" w:afterAutospacing="1" w:line="240" w:lineRule="auto"/>
              <w:rPr>
                <w:rFonts w:ascii="Joost" w:eastAsia="Times New Roman" w:hAnsi="Joost" w:cs="Times New Roman"/>
                <w:sz w:val="22"/>
                <w:szCs w:val="22"/>
              </w:rPr>
            </w:pPr>
            <w:r w:rsidRPr="005E3919">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5E3919" w:rsidRDefault="00465842" w:rsidP="00465842">
            <w:pPr>
              <w:pStyle w:val="NoSpacing"/>
              <w:tabs>
                <w:tab w:val="left" w:pos="230"/>
              </w:tabs>
              <w:jc w:val="both"/>
              <w:rPr>
                <w:rFonts w:ascii="Joost" w:hAnsi="Joost" w:cs="Times New Roman" w:hint="eastAsia"/>
                <w:sz w:val="22"/>
                <w:szCs w:val="22"/>
                <w:lang w:eastAsia="en-US"/>
              </w:rPr>
            </w:pPr>
          </w:p>
        </w:tc>
        <w:tc>
          <w:tcPr>
            <w:tcW w:w="3119" w:type="dxa"/>
          </w:tcPr>
          <w:p w14:paraId="79D2C9D8" w14:textId="4358A2B7" w:rsidR="00465842" w:rsidRPr="005E3919" w:rsidRDefault="00465842" w:rsidP="00465842">
            <w:pPr>
              <w:spacing w:line="240" w:lineRule="auto"/>
              <w:jc w:val="both"/>
              <w:rPr>
                <w:rFonts w:ascii="Joost" w:eastAsia="Yu Mincho" w:hAnsi="Joost" w:cs="Times New Roman" w:hint="eastAsia"/>
                <w:sz w:val="22"/>
                <w:szCs w:val="22"/>
              </w:rPr>
            </w:pPr>
            <w:r w:rsidRPr="005E3919">
              <w:rPr>
                <w:rFonts w:ascii="Joost" w:eastAsia="Times New Roman" w:hAnsi="Joost" w:cs="Times New Roman"/>
                <w:sz w:val="22"/>
                <w:szCs w:val="22"/>
              </w:rPr>
              <w:t>Tiekėjas, kiekvienas tiekėjų grupės narys ir kiekvienas kitas ūkio subjektas, kurio pajėgumais remiasi tiekėjas.</w:t>
            </w:r>
          </w:p>
        </w:tc>
      </w:tr>
      <w:tr w:rsidR="005E3919" w:rsidRPr="005E3919" w14:paraId="3AB9178B" w14:textId="77777777" w:rsidTr="00646B8E">
        <w:tc>
          <w:tcPr>
            <w:tcW w:w="568" w:type="dxa"/>
          </w:tcPr>
          <w:p w14:paraId="0CAFE73F" w14:textId="0CB3403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3.</w:t>
            </w:r>
          </w:p>
        </w:tc>
        <w:tc>
          <w:tcPr>
            <w:tcW w:w="5670" w:type="dxa"/>
          </w:tcPr>
          <w:p w14:paraId="1F3B272A" w14:textId="77777777" w:rsidR="00465842" w:rsidRPr="005E3919" w:rsidRDefault="00465842" w:rsidP="00465842">
            <w:pPr>
              <w:pStyle w:val="NoSpacing"/>
              <w:jc w:val="both"/>
              <w:rPr>
                <w:rFonts w:ascii="Joost"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VPĮ 46 straipsnio 3 dalis (</w:t>
            </w:r>
            <w:r w:rsidRPr="005E3919">
              <w:rPr>
                <w:rFonts w:ascii="Joost" w:eastAsia="Arial" w:hAnsi="Joost" w:cs="Times New Roman"/>
                <w:sz w:val="22"/>
                <w:szCs w:val="22"/>
              </w:rPr>
              <w:t>EBVPD III dalies B1 ir B2 punktai)):</w:t>
            </w:r>
          </w:p>
          <w:p w14:paraId="3B5A2AC8" w14:textId="77777777" w:rsidR="00465842" w:rsidRPr="005E3919" w:rsidRDefault="00465842" w:rsidP="00465842">
            <w:pPr>
              <w:pStyle w:val="NoSpacing"/>
              <w:jc w:val="both"/>
              <w:rPr>
                <w:rFonts w:ascii="Joost" w:hAnsi="Joost" w:cs="Times New Roman" w:hint="eastAsia"/>
                <w:sz w:val="22"/>
                <w:szCs w:val="22"/>
                <w:lang w:eastAsia="en-US"/>
              </w:rPr>
            </w:pPr>
          </w:p>
          <w:p w14:paraId="0D282129"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5E3919" w:rsidRDefault="00465842" w:rsidP="00465842">
            <w:pPr>
              <w:pStyle w:val="NoSpacing"/>
              <w:jc w:val="both"/>
              <w:rPr>
                <w:rFonts w:ascii="Joost" w:hAnsi="Joost" w:cs="Times New Roman" w:hint="eastAsia"/>
                <w:b/>
                <w:bCs/>
                <w:sz w:val="22"/>
                <w:szCs w:val="22"/>
                <w:lang w:eastAsia="en-US"/>
              </w:rPr>
            </w:pPr>
          </w:p>
          <w:p w14:paraId="53AB4F1C"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nuteistas už aukščiau nurodytą nusikalstamą veiką, kai dėl:</w:t>
            </w:r>
          </w:p>
          <w:p w14:paraId="6E06CC58"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5E3919" w:rsidRDefault="00465842" w:rsidP="00465842">
            <w:pPr>
              <w:pStyle w:val="NoSpacing"/>
              <w:jc w:val="both"/>
              <w:rPr>
                <w:rFonts w:ascii="Joost" w:hAnsi="Joost" w:cs="Times New Roman" w:hint="eastAsia"/>
                <w:b/>
                <w:bCs/>
                <w:sz w:val="22"/>
                <w:szCs w:val="22"/>
                <w:lang w:eastAsia="en-US"/>
              </w:rPr>
            </w:pPr>
          </w:p>
          <w:p w14:paraId="201212C1"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Tačiau ši nuostata netaikoma, jeigu:</w:t>
            </w:r>
          </w:p>
          <w:p w14:paraId="706634FA"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įsiskolinimo suma neviršija 50 Eur (penkiasdešimt eurų);</w:t>
            </w:r>
          </w:p>
          <w:p w14:paraId="77378EF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5E3919">
              <w:rPr>
                <w:rFonts w:ascii="Joost" w:hAnsi="Joost" w:cs="Times New Roman"/>
                <w:bCs/>
                <w:sz w:val="22"/>
                <w:szCs w:val="22"/>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5E3919" w:rsidRDefault="00465842" w:rsidP="00465842">
            <w:pPr>
              <w:spacing w:line="240" w:lineRule="auto"/>
              <w:jc w:val="both"/>
              <w:rPr>
                <w:rFonts w:ascii="Joost" w:hAnsi="Joost" w:cs="Times New Roman" w:hint="eastAsia"/>
                <w:sz w:val="22"/>
                <w:szCs w:val="22"/>
              </w:rPr>
            </w:pPr>
          </w:p>
        </w:tc>
        <w:tc>
          <w:tcPr>
            <w:tcW w:w="5953" w:type="dxa"/>
          </w:tcPr>
          <w:p w14:paraId="117373BA" w14:textId="6443618E"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lastRenderedPageBreak/>
              <w:t>1) Dėl įsipareigojimų, susijusių su mokesčių mokėjimu (išskyrus socialinio draudimo įmokas), įvykdymo i</w:t>
            </w:r>
            <w:r w:rsidRPr="005E3919">
              <w:rPr>
                <w:rFonts w:ascii="Joost" w:hAnsi="Joost" w:cs="Times New Roman"/>
                <w:sz w:val="22"/>
                <w:szCs w:val="22"/>
                <w:lang w:eastAsia="en-US"/>
              </w:rPr>
              <w:t xml:space="preserve">š Lietuvoje įsteigtų subjektų </w:t>
            </w:r>
            <w:r w:rsidRPr="005E3919">
              <w:rPr>
                <w:rFonts w:ascii="Joost" w:hAnsi="Joost" w:cs="Times New Roman"/>
                <w:sz w:val="22"/>
                <w:szCs w:val="22"/>
              </w:rPr>
              <w:t>prašoma:</w:t>
            </w:r>
          </w:p>
          <w:p w14:paraId="152B6224" w14:textId="77777777" w:rsidR="00465842" w:rsidRPr="005E3919" w:rsidRDefault="00465842">
            <w:pPr>
              <w:pStyle w:val="NoSpacing"/>
              <w:numPr>
                <w:ilvl w:val="0"/>
                <w:numId w:val="1"/>
              </w:numPr>
              <w:ind w:left="314"/>
              <w:jc w:val="both"/>
              <w:rPr>
                <w:rFonts w:ascii="Joost" w:hAnsi="Joost" w:cs="Times New Roman" w:hint="eastAsia"/>
                <w:sz w:val="22"/>
                <w:szCs w:val="22"/>
              </w:rPr>
            </w:pPr>
            <w:r w:rsidRPr="005E3919">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5E3919" w:rsidRDefault="00465842">
            <w:pPr>
              <w:pStyle w:val="NoSpacing"/>
              <w:numPr>
                <w:ilvl w:val="0"/>
                <w:numId w:val="1"/>
              </w:numPr>
              <w:ind w:left="314"/>
              <w:jc w:val="both"/>
              <w:rPr>
                <w:rFonts w:ascii="Joost" w:hAnsi="Joost" w:cs="Times New Roman" w:hint="eastAsia"/>
                <w:sz w:val="22"/>
                <w:szCs w:val="22"/>
              </w:rPr>
            </w:pPr>
            <w:r w:rsidRPr="005E3919">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5E3919" w:rsidRDefault="00465842" w:rsidP="00465842">
            <w:pPr>
              <w:pStyle w:val="NoSpacing"/>
              <w:jc w:val="both"/>
              <w:rPr>
                <w:rFonts w:ascii="Joost" w:hAnsi="Joost" w:cs="Times New Roman" w:hint="eastAsia"/>
                <w:sz w:val="22"/>
                <w:szCs w:val="22"/>
              </w:rPr>
            </w:pPr>
          </w:p>
          <w:p w14:paraId="4A7533B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0D4E825A"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17EB5C03" w14:textId="77777777" w:rsidR="00465842" w:rsidRPr="005E3919" w:rsidRDefault="00465842" w:rsidP="00465842">
            <w:pPr>
              <w:pStyle w:val="NoSpacing"/>
              <w:jc w:val="both"/>
              <w:rPr>
                <w:rFonts w:ascii="Joost" w:eastAsia="Yu Mincho" w:hAnsi="Joost" w:cs="Times New Roman" w:hint="eastAsia"/>
                <w:sz w:val="22"/>
                <w:szCs w:val="22"/>
              </w:rPr>
            </w:pPr>
          </w:p>
          <w:p w14:paraId="3B35A419"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5E3919" w:rsidRDefault="00465842">
            <w:pPr>
              <w:pStyle w:val="FootnoteText"/>
              <w:numPr>
                <w:ilvl w:val="0"/>
                <w:numId w:val="4"/>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5BA57823" w14:textId="77777777" w:rsidR="00465842" w:rsidRPr="005E3919" w:rsidRDefault="00465842">
            <w:pPr>
              <w:pStyle w:val="FootnoteText"/>
              <w:numPr>
                <w:ilvl w:val="0"/>
                <w:numId w:val="4"/>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5E3919" w:rsidRDefault="00465842" w:rsidP="00465842">
            <w:pPr>
              <w:pStyle w:val="NoSpacing"/>
              <w:jc w:val="both"/>
              <w:rPr>
                <w:rFonts w:ascii="Joost" w:hAnsi="Joost" w:cs="Times New Roman" w:hint="eastAsia"/>
                <w:sz w:val="22"/>
                <w:szCs w:val="22"/>
              </w:rPr>
            </w:pPr>
          </w:p>
          <w:p w14:paraId="229E496D"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2D73AC6C" w14:textId="77777777" w:rsidR="00465842" w:rsidRPr="005E3919" w:rsidRDefault="00465842" w:rsidP="00465842">
            <w:pPr>
              <w:pStyle w:val="NoSpacing"/>
              <w:jc w:val="both"/>
              <w:rPr>
                <w:rFonts w:ascii="Joost" w:hAnsi="Joost" w:cs="Times New Roman" w:hint="eastAsia"/>
                <w:i/>
                <w:iCs/>
                <w:sz w:val="22"/>
                <w:szCs w:val="22"/>
              </w:rPr>
            </w:pPr>
          </w:p>
          <w:p w14:paraId="49AA6C32"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465842" w:rsidRPr="005E3919" w:rsidRDefault="00465842" w:rsidP="00465842">
            <w:pPr>
              <w:pStyle w:val="NoSpacing"/>
              <w:jc w:val="both"/>
              <w:rPr>
                <w:rFonts w:ascii="Joost" w:hAnsi="Joost" w:cs="Times New Roman" w:hint="eastAsia"/>
                <w:b/>
                <w:bCs/>
                <w:sz w:val="22"/>
                <w:szCs w:val="22"/>
              </w:rPr>
            </w:pPr>
          </w:p>
          <w:p w14:paraId="35D1BC1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2) Dėl įsipareigojimų, susijusių su socialinio draudimo įmokų mokėjimu, įvykdymo i</w:t>
            </w:r>
            <w:r w:rsidRPr="005E3919">
              <w:rPr>
                <w:rFonts w:ascii="Joost" w:hAnsi="Joost" w:cs="Times New Roman"/>
                <w:sz w:val="22"/>
                <w:szCs w:val="22"/>
                <w:lang w:eastAsia="en-US"/>
              </w:rPr>
              <w:t xml:space="preserve">š Lietuvoje įsteigtų subjektų </w:t>
            </w:r>
            <w:r w:rsidRPr="005E3919">
              <w:rPr>
                <w:rFonts w:ascii="Joost" w:hAnsi="Joost" w:cs="Times New Roman"/>
                <w:bCs/>
                <w:sz w:val="22"/>
                <w:szCs w:val="22"/>
              </w:rPr>
              <w:t>prašoma:</w:t>
            </w:r>
          </w:p>
          <w:p w14:paraId="4A29A9A7"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3919">
                <w:rPr>
                  <w:rStyle w:val="Hyperlink"/>
                  <w:rFonts w:ascii="Joost" w:hAnsi="Joost" w:cs="Times New Roman"/>
                  <w:bCs/>
                  <w:sz w:val="22"/>
                  <w:szCs w:val="22"/>
                  <w:u w:val="single"/>
                </w:rPr>
                <w:t>http://draudejai.sodra.lt/draudeju_viesi_duomenys/</w:t>
              </w:r>
            </w:hyperlink>
            <w:r w:rsidRPr="005E3919">
              <w:rPr>
                <w:rFonts w:ascii="Joost" w:hAnsi="Joost" w:cs="Times New Roman"/>
                <w:bCs/>
                <w:sz w:val="22"/>
                <w:szCs w:val="22"/>
              </w:rPr>
              <w:t>.</w:t>
            </w:r>
          </w:p>
          <w:p w14:paraId="3B5E49B4" w14:textId="77777777" w:rsidR="00465842" w:rsidRPr="005E3919" w:rsidRDefault="00465842" w:rsidP="00465842">
            <w:pPr>
              <w:pStyle w:val="NoSpacing"/>
              <w:jc w:val="both"/>
              <w:rPr>
                <w:rFonts w:ascii="Joost" w:hAnsi="Joost" w:cs="Times New Roman" w:hint="eastAsia"/>
                <w:b/>
                <w:bCs/>
                <w:sz w:val="22"/>
                <w:szCs w:val="22"/>
              </w:rPr>
            </w:pPr>
          </w:p>
          <w:p w14:paraId="2B3E56A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5E3919" w:rsidRDefault="00465842" w:rsidP="00465842">
            <w:pPr>
              <w:pStyle w:val="NoSpacing"/>
              <w:jc w:val="both"/>
              <w:rPr>
                <w:rFonts w:ascii="Joost" w:hAnsi="Joost" w:cs="Times New Roman" w:hint="eastAsia"/>
                <w:b/>
                <w:bCs/>
                <w:sz w:val="22"/>
                <w:szCs w:val="22"/>
              </w:rPr>
            </w:pPr>
          </w:p>
          <w:p w14:paraId="4029B27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5E3919" w:rsidRDefault="00465842" w:rsidP="00465842">
            <w:pPr>
              <w:pStyle w:val="NoSpacing"/>
              <w:jc w:val="both"/>
              <w:rPr>
                <w:rFonts w:ascii="Joost" w:hAnsi="Joost" w:cs="Times New Roman" w:hint="eastAsia"/>
                <w:b/>
                <w:bCs/>
                <w:sz w:val="22"/>
                <w:szCs w:val="22"/>
              </w:rPr>
            </w:pPr>
          </w:p>
          <w:p w14:paraId="2568691E"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Iš ne Lietuvoje įsteigtų subjektų reikalaujama:</w:t>
            </w:r>
          </w:p>
          <w:p w14:paraId="31957A97" w14:textId="77777777" w:rsidR="00465842" w:rsidRPr="005E3919" w:rsidRDefault="00465842">
            <w:pPr>
              <w:pStyle w:val="NoSpacing"/>
              <w:numPr>
                <w:ilvl w:val="0"/>
                <w:numId w:val="1"/>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kompetentingos institucijos dokumento.</w:t>
            </w:r>
          </w:p>
          <w:p w14:paraId="0B7E6FDD"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465842" w:rsidRPr="005E3919" w:rsidRDefault="00465842">
            <w:pPr>
              <w:pStyle w:val="FootnoteText"/>
              <w:numPr>
                <w:ilvl w:val="0"/>
                <w:numId w:val="3"/>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78B3AB7F" w14:textId="77777777" w:rsidR="00465842" w:rsidRPr="005E3919" w:rsidRDefault="00465842">
            <w:pPr>
              <w:pStyle w:val="FootnoteText"/>
              <w:numPr>
                <w:ilvl w:val="0"/>
                <w:numId w:val="3"/>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5E3919" w:rsidRDefault="00465842" w:rsidP="00465842">
            <w:pPr>
              <w:pStyle w:val="NoSpacing"/>
              <w:jc w:val="both"/>
              <w:rPr>
                <w:rFonts w:ascii="Joost" w:hAnsi="Joost" w:cs="Times New Roman" w:hint="eastAsia"/>
                <w:b/>
                <w:bCs/>
                <w:sz w:val="22"/>
                <w:szCs w:val="22"/>
              </w:rPr>
            </w:pPr>
          </w:p>
          <w:p w14:paraId="5FEE7223"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tiekėjas perkančiosios organizacijos prašymu turės pateikti pašalinimo pagrindų nebuvimą patvirtinančius dokumentus</w:t>
            </w:r>
            <w:r w:rsidRPr="005E3919">
              <w:rPr>
                <w:rFonts w:ascii="Joost" w:hAnsi="Joost" w:cs="Times New Roman"/>
                <w:sz w:val="22"/>
                <w:szCs w:val="22"/>
              </w:rPr>
              <w:t xml:space="preserve">. </w:t>
            </w:r>
          </w:p>
          <w:p w14:paraId="549D4526" w14:textId="643899E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119" w:type="dxa"/>
          </w:tcPr>
          <w:p w14:paraId="3072AF3A" w14:textId="084B318A"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50C6308" w14:textId="77777777" w:rsidTr="00646B8E">
        <w:tc>
          <w:tcPr>
            <w:tcW w:w="568" w:type="dxa"/>
          </w:tcPr>
          <w:p w14:paraId="69C8F04F" w14:textId="3881048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4.</w:t>
            </w:r>
          </w:p>
        </w:tc>
        <w:tc>
          <w:tcPr>
            <w:tcW w:w="5670" w:type="dxa"/>
          </w:tcPr>
          <w:p w14:paraId="5CB7E51C"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1 punktas </w:t>
            </w:r>
            <w:r w:rsidRPr="005E3919">
              <w:rPr>
                <w:rFonts w:ascii="Joost" w:eastAsia="Yu Mincho" w:hAnsi="Joost" w:cs="Times New Roman"/>
                <w:sz w:val="22"/>
                <w:szCs w:val="22"/>
              </w:rPr>
              <w:t>(EBVPD III dalies C10 punktas)):</w:t>
            </w:r>
          </w:p>
          <w:p w14:paraId="15DD37EB" w14:textId="77777777" w:rsidR="00465842" w:rsidRPr="005E3919" w:rsidRDefault="00465842" w:rsidP="00465842">
            <w:pPr>
              <w:pStyle w:val="NoSpacing"/>
              <w:jc w:val="both"/>
              <w:rPr>
                <w:rFonts w:ascii="Joost" w:hAnsi="Joost" w:cs="Times New Roman" w:hint="eastAsia"/>
                <w:sz w:val="22"/>
                <w:szCs w:val="22"/>
              </w:rPr>
            </w:pPr>
          </w:p>
          <w:p w14:paraId="201D8AAB" w14:textId="2E98E3C8"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5953" w:type="dxa"/>
          </w:tcPr>
          <w:p w14:paraId="285D76DF" w14:textId="0BCE296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24A61E0F" w14:textId="77777777" w:rsidR="00465842" w:rsidRPr="005E3919" w:rsidRDefault="00465842" w:rsidP="00465842">
            <w:pPr>
              <w:pStyle w:val="NoSpacing"/>
              <w:jc w:val="both"/>
              <w:rPr>
                <w:rFonts w:ascii="Joost" w:hAnsi="Joost" w:cs="Times New Roman" w:hint="eastAsia"/>
                <w:sz w:val="22"/>
                <w:szCs w:val="22"/>
              </w:rPr>
            </w:pPr>
          </w:p>
        </w:tc>
        <w:tc>
          <w:tcPr>
            <w:tcW w:w="3119" w:type="dxa"/>
          </w:tcPr>
          <w:p w14:paraId="13DBDF26"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9119B0" w14:textId="77777777" w:rsidTr="00646B8E">
        <w:tc>
          <w:tcPr>
            <w:tcW w:w="568" w:type="dxa"/>
          </w:tcPr>
          <w:p w14:paraId="77402CE1" w14:textId="5B8144C9"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5.</w:t>
            </w:r>
          </w:p>
        </w:tc>
        <w:tc>
          <w:tcPr>
            <w:tcW w:w="5670" w:type="dxa"/>
          </w:tcPr>
          <w:p w14:paraId="7406A10E"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2 punktas </w:t>
            </w:r>
            <w:r w:rsidRPr="005E3919">
              <w:rPr>
                <w:rFonts w:ascii="Joost" w:eastAsia="Yu Mincho" w:hAnsi="Joost" w:cs="Times New Roman"/>
                <w:sz w:val="22"/>
                <w:szCs w:val="22"/>
              </w:rPr>
              <w:t>(EBVPD III dalies C12 punktas)):</w:t>
            </w:r>
          </w:p>
          <w:p w14:paraId="3D5D96E3" w14:textId="77777777" w:rsidR="00465842" w:rsidRPr="005E3919" w:rsidRDefault="00465842" w:rsidP="00465842">
            <w:pPr>
              <w:pStyle w:val="NoSpacing"/>
              <w:jc w:val="both"/>
              <w:rPr>
                <w:rFonts w:ascii="Joost" w:eastAsia="Yu Mincho" w:hAnsi="Joost" w:cs="Times New Roman" w:hint="eastAsia"/>
                <w:sz w:val="22"/>
                <w:szCs w:val="22"/>
              </w:rPr>
            </w:pPr>
          </w:p>
          <w:p w14:paraId="6A39C94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953" w:type="dxa"/>
          </w:tcPr>
          <w:p w14:paraId="0611E690" w14:textId="67022C63"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08AEE11B" w14:textId="44181D08" w:rsidR="00465842" w:rsidRPr="005E3919" w:rsidRDefault="00465842" w:rsidP="00465842">
            <w:pPr>
              <w:pStyle w:val="NoSpacing"/>
              <w:jc w:val="both"/>
              <w:rPr>
                <w:rFonts w:ascii="Joost" w:eastAsia="Yu Mincho" w:hAnsi="Joost" w:cs="Times New Roman" w:hint="eastAsia"/>
                <w:sz w:val="22"/>
                <w:szCs w:val="22"/>
              </w:rPr>
            </w:pPr>
          </w:p>
          <w:p w14:paraId="37FE7D7C" w14:textId="77777777" w:rsidR="00465842" w:rsidRPr="005E3919" w:rsidRDefault="00465842" w:rsidP="00465842">
            <w:pPr>
              <w:pStyle w:val="NoSpacing"/>
              <w:jc w:val="both"/>
              <w:rPr>
                <w:rFonts w:ascii="Joost" w:eastAsia="Yu Mincho" w:hAnsi="Joost" w:cs="Times New Roman" w:hint="eastAsia"/>
                <w:sz w:val="22"/>
                <w:szCs w:val="22"/>
              </w:rPr>
            </w:pPr>
          </w:p>
          <w:p w14:paraId="77C6D243"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17D5E2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75FF4732" w14:textId="77777777" w:rsidTr="00646B8E">
        <w:tc>
          <w:tcPr>
            <w:tcW w:w="568" w:type="dxa"/>
          </w:tcPr>
          <w:p w14:paraId="16935EE4" w14:textId="092CAA26"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6.</w:t>
            </w:r>
          </w:p>
        </w:tc>
        <w:tc>
          <w:tcPr>
            <w:tcW w:w="5670" w:type="dxa"/>
          </w:tcPr>
          <w:p w14:paraId="2EABFE29"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3 punktas </w:t>
            </w:r>
            <w:r w:rsidRPr="005E3919">
              <w:rPr>
                <w:rFonts w:ascii="Joost" w:eastAsia="Yu Mincho" w:hAnsi="Joost" w:cs="Times New Roman"/>
                <w:sz w:val="22"/>
                <w:szCs w:val="22"/>
              </w:rPr>
              <w:t>(EBVPD III dalies C13 punktas)):</w:t>
            </w:r>
          </w:p>
          <w:p w14:paraId="1742409E" w14:textId="77777777" w:rsidR="00465842" w:rsidRPr="005E3919" w:rsidRDefault="00465842" w:rsidP="00465842">
            <w:pPr>
              <w:pStyle w:val="NoSpacing"/>
              <w:jc w:val="both"/>
              <w:rPr>
                <w:rFonts w:ascii="Joost" w:hAnsi="Joost" w:cs="Times New Roman" w:hint="eastAsia"/>
                <w:sz w:val="22"/>
                <w:szCs w:val="22"/>
              </w:rPr>
            </w:pPr>
          </w:p>
          <w:p w14:paraId="63B59914" w14:textId="0AD0BB35"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Pažeista konkurencija, kaip nustatyta VPĮ 27 straipsnio 3 ir 4 dalyse, ir atitinkamos padėties negalima ištaisyti.</w:t>
            </w:r>
          </w:p>
        </w:tc>
        <w:tc>
          <w:tcPr>
            <w:tcW w:w="5953" w:type="dxa"/>
          </w:tcPr>
          <w:p w14:paraId="48BE907F" w14:textId="43A6F994"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1BA381E"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7007CAE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0896F98" w14:textId="77777777" w:rsidTr="00646B8E">
        <w:tc>
          <w:tcPr>
            <w:tcW w:w="568" w:type="dxa"/>
          </w:tcPr>
          <w:p w14:paraId="5D5B362F" w14:textId="31F2A8D3"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7.</w:t>
            </w:r>
          </w:p>
        </w:tc>
        <w:tc>
          <w:tcPr>
            <w:tcW w:w="5670" w:type="dxa"/>
          </w:tcPr>
          <w:p w14:paraId="0F3A8E0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4 punktas </w:t>
            </w:r>
            <w:r w:rsidRPr="005E3919">
              <w:rPr>
                <w:rFonts w:ascii="Joost" w:eastAsia="Yu Mincho" w:hAnsi="Joost" w:cs="Times New Roman"/>
                <w:sz w:val="22"/>
                <w:szCs w:val="22"/>
              </w:rPr>
              <w:t>(EBVPD III dalies C15 punktas)):</w:t>
            </w:r>
          </w:p>
          <w:p w14:paraId="5466898A" w14:textId="77777777" w:rsidR="00465842" w:rsidRPr="005E3919" w:rsidRDefault="00465842" w:rsidP="00465842">
            <w:pPr>
              <w:pStyle w:val="NoSpacing"/>
              <w:jc w:val="both"/>
              <w:rPr>
                <w:rFonts w:ascii="Joost" w:hAnsi="Joost" w:cs="Times New Roman" w:hint="eastAsia"/>
                <w:sz w:val="22"/>
                <w:szCs w:val="22"/>
              </w:rPr>
            </w:pPr>
          </w:p>
          <w:p w14:paraId="5E6705C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5E3919">
              <w:rPr>
                <w:rFonts w:ascii="Joost" w:hAnsi="Joost"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953" w:type="dxa"/>
          </w:tcPr>
          <w:p w14:paraId="2ED5ADCB" w14:textId="7F14151A"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5E3919" w:rsidRDefault="00465842" w:rsidP="00465842">
            <w:pPr>
              <w:pStyle w:val="NoSpacing"/>
              <w:jc w:val="both"/>
              <w:rPr>
                <w:rFonts w:ascii="Joost" w:hAnsi="Joost" w:cs="Times New Roman" w:hint="eastAsia"/>
                <w:sz w:val="22"/>
                <w:szCs w:val="22"/>
                <w:lang w:eastAsia="en-US"/>
              </w:rPr>
            </w:pPr>
          </w:p>
          <w:p w14:paraId="692EFB13" w14:textId="7D27902B"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5E3919" w:rsidRDefault="00465842" w:rsidP="00465842">
            <w:pPr>
              <w:pStyle w:val="NoSpacing"/>
              <w:jc w:val="both"/>
              <w:rPr>
                <w:rFonts w:ascii="Joost" w:hAnsi="Joost" w:cs="Times New Roman" w:hint="eastAsia"/>
                <w:b/>
                <w:bCs/>
                <w:sz w:val="22"/>
                <w:szCs w:val="22"/>
              </w:rPr>
            </w:pPr>
          </w:p>
          <w:p w14:paraId="5146C77E" w14:textId="77777777" w:rsidR="00465842" w:rsidRPr="005E3919" w:rsidRDefault="00465842" w:rsidP="00465842">
            <w:pPr>
              <w:pStyle w:val="NoSpacing"/>
              <w:jc w:val="both"/>
              <w:rPr>
                <w:rStyle w:val="Hyperlink"/>
                <w:rFonts w:ascii="Joost" w:hAnsi="Joost" w:cs="Times New Roman" w:hint="eastAsia"/>
                <w:sz w:val="22"/>
                <w:szCs w:val="22"/>
              </w:rPr>
            </w:pPr>
            <w:r w:rsidRPr="005E3919">
              <w:rPr>
                <w:rFonts w:ascii="Joost" w:hAnsi="Joost" w:cs="Times New Roman"/>
                <w:sz w:val="22"/>
                <w:szCs w:val="22"/>
              </w:rPr>
              <w:fldChar w:fldCharType="begin"/>
            </w:r>
            <w:r w:rsidRPr="005E3919">
              <w:rPr>
                <w:rFonts w:ascii="Joost" w:hAnsi="Joost" w:cs="Times New Roman"/>
                <w:sz w:val="22"/>
                <w:szCs w:val="22"/>
              </w:rPr>
              <w:instrText>HYPERLINK "https://vpt.lrv.lt/lt/nuorodos/kiti-duomenys/powerbi/melaginga-informacija-pateikusiu-tiekeju-sarasas-3/"</w:instrText>
            </w:r>
            <w:r w:rsidRPr="005E3919">
              <w:rPr>
                <w:rFonts w:ascii="Joost" w:hAnsi="Joost" w:cs="Times New Roman"/>
                <w:sz w:val="22"/>
                <w:szCs w:val="22"/>
              </w:rPr>
            </w:r>
            <w:r w:rsidRPr="005E3919">
              <w:rPr>
                <w:rFonts w:ascii="Joost" w:hAnsi="Joost" w:cs="Times New Roman"/>
                <w:sz w:val="22"/>
                <w:szCs w:val="22"/>
              </w:rPr>
              <w:fldChar w:fldCharType="separate"/>
            </w:r>
            <w:r w:rsidRPr="005E3919">
              <w:rPr>
                <w:rStyle w:val="Hyperlink"/>
                <w:rFonts w:ascii="Joost" w:hAnsi="Joost" w:cs="Times New Roman"/>
                <w:sz w:val="22"/>
                <w:szCs w:val="22"/>
              </w:rPr>
              <w:t>https://vpt.lrv.lt/melaginga-informacija-pateikusiu-tiekeju-sarasas-3</w:t>
            </w:r>
          </w:p>
          <w:p w14:paraId="4F5B63AB" w14:textId="23600FD5"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rPr>
              <w:fldChar w:fldCharType="end"/>
            </w:r>
            <w:r w:rsidRPr="005E3919">
              <w:rPr>
                <w:rFonts w:ascii="Joost" w:hAnsi="Joost" w:cs="Times New Roman"/>
                <w:sz w:val="22"/>
                <w:szCs w:val="22"/>
              </w:rPr>
              <w:t xml:space="preserve"> </w:t>
            </w:r>
          </w:p>
        </w:tc>
        <w:tc>
          <w:tcPr>
            <w:tcW w:w="3119" w:type="dxa"/>
          </w:tcPr>
          <w:p w14:paraId="000B6760"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49A644AE" w14:textId="77777777" w:rsidTr="00646B8E">
        <w:tc>
          <w:tcPr>
            <w:tcW w:w="568" w:type="dxa"/>
          </w:tcPr>
          <w:p w14:paraId="438AEA05" w14:textId="4A06EF0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8.</w:t>
            </w:r>
          </w:p>
        </w:tc>
        <w:tc>
          <w:tcPr>
            <w:tcW w:w="5670" w:type="dxa"/>
          </w:tcPr>
          <w:p w14:paraId="43409416" w14:textId="77777777"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5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C15 punktas)):</w:t>
            </w:r>
          </w:p>
          <w:p w14:paraId="1F7DFAC4" w14:textId="77777777" w:rsidR="00465842" w:rsidRPr="005E3919" w:rsidRDefault="00465842" w:rsidP="00465842">
            <w:pPr>
              <w:pStyle w:val="NoSpacing"/>
              <w:jc w:val="both"/>
              <w:rPr>
                <w:rFonts w:ascii="Joost" w:eastAsia="Yu Mincho" w:hAnsi="Joost" w:cs="Times New Roman" w:hint="eastAsia"/>
                <w:sz w:val="22"/>
                <w:szCs w:val="22"/>
              </w:rPr>
            </w:pPr>
          </w:p>
          <w:p w14:paraId="3F0A04D3" w14:textId="4DDE7D5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953" w:type="dxa"/>
          </w:tcPr>
          <w:p w14:paraId="7E67E166" w14:textId="43E84E5D"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76530A22" w14:textId="6808CF6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6AB8ABDE"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D1CFB9F" w14:textId="77777777" w:rsidTr="00646B8E">
        <w:tc>
          <w:tcPr>
            <w:tcW w:w="568" w:type="dxa"/>
          </w:tcPr>
          <w:p w14:paraId="0AA5A9AC" w14:textId="2CDDD4F5"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9.</w:t>
            </w:r>
          </w:p>
        </w:tc>
        <w:tc>
          <w:tcPr>
            <w:tcW w:w="5670" w:type="dxa"/>
          </w:tcPr>
          <w:p w14:paraId="6D1B2A81" w14:textId="1B76470F"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6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C14 punktas)):</w:t>
            </w:r>
          </w:p>
          <w:p w14:paraId="0268A38F" w14:textId="77777777" w:rsidR="00465842" w:rsidRPr="005E3919" w:rsidRDefault="00465842" w:rsidP="00465842">
            <w:pPr>
              <w:pStyle w:val="NoSpacing"/>
              <w:jc w:val="both"/>
              <w:rPr>
                <w:rFonts w:ascii="Joost" w:eastAsia="Yu Mincho" w:hAnsi="Joost" w:cs="Times New Roman" w:hint="eastAsia"/>
                <w:sz w:val="22"/>
                <w:szCs w:val="22"/>
              </w:rPr>
            </w:pPr>
          </w:p>
          <w:p w14:paraId="62906DF1"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5E3919">
              <w:rPr>
                <w:rFonts w:ascii="Joost" w:hAnsi="Joost" w:cs="Times New Roman"/>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953" w:type="dxa"/>
          </w:tcPr>
          <w:p w14:paraId="24C08827" w14:textId="3E519D16"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5E3919" w:rsidRDefault="00465842" w:rsidP="00465842">
            <w:pPr>
              <w:pStyle w:val="NoSpacing"/>
              <w:jc w:val="both"/>
              <w:rPr>
                <w:rFonts w:ascii="Joost" w:hAnsi="Joost" w:cs="Times New Roman" w:hint="eastAsia"/>
                <w:b/>
                <w:bCs/>
                <w:sz w:val="22"/>
                <w:szCs w:val="22"/>
              </w:rPr>
            </w:pPr>
          </w:p>
          <w:p w14:paraId="24CD6AB7" w14:textId="6FA08635"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5E3919" w:rsidRDefault="00465842" w:rsidP="00465842">
            <w:pPr>
              <w:pStyle w:val="NoSpacing"/>
              <w:jc w:val="both"/>
              <w:rPr>
                <w:rFonts w:ascii="Joost" w:hAnsi="Joost" w:cs="Times New Roman" w:hint="eastAsia"/>
                <w:sz w:val="22"/>
                <w:szCs w:val="22"/>
              </w:rPr>
            </w:pPr>
          </w:p>
          <w:p w14:paraId="12AF05BC" w14:textId="77777777" w:rsidR="00465842" w:rsidRPr="005E3919" w:rsidRDefault="00465842" w:rsidP="00465842">
            <w:pPr>
              <w:pStyle w:val="NoSpacing"/>
              <w:jc w:val="both"/>
              <w:rPr>
                <w:rStyle w:val="Hyperlink"/>
                <w:rFonts w:ascii="Joost" w:hAnsi="Joost" w:cs="Times New Roman" w:hint="eastAsia"/>
                <w:sz w:val="22"/>
                <w:szCs w:val="22"/>
              </w:rPr>
            </w:pPr>
            <w:hyperlink r:id="rId12" w:history="1">
              <w:r w:rsidRPr="005E3919">
                <w:rPr>
                  <w:rStyle w:val="Hyperlink"/>
                  <w:rFonts w:ascii="Joost" w:hAnsi="Joost" w:cs="Times New Roman"/>
                  <w:sz w:val="22"/>
                  <w:szCs w:val="22"/>
                </w:rPr>
                <w:t>https://vpt.lrv.lt/lt/nuorodos/kiti-duomenys/powerbi/nepatikimi-tiekejai-1</w:t>
              </w:r>
            </w:hyperlink>
          </w:p>
          <w:p w14:paraId="5F7BC24E" w14:textId="77777777" w:rsidR="00465842" w:rsidRPr="005E3919" w:rsidRDefault="00465842" w:rsidP="00465842">
            <w:pPr>
              <w:pStyle w:val="NoSpacing"/>
              <w:jc w:val="both"/>
              <w:rPr>
                <w:rFonts w:ascii="Joost" w:hAnsi="Joost" w:cs="Times New Roman" w:hint="eastAsia"/>
                <w:sz w:val="22"/>
                <w:szCs w:val="22"/>
              </w:rPr>
            </w:pPr>
          </w:p>
          <w:p w14:paraId="29DA0F57" w14:textId="77777777" w:rsidR="00465842" w:rsidRPr="005E3919" w:rsidRDefault="00465842" w:rsidP="00465842">
            <w:pPr>
              <w:pStyle w:val="NoSpacing"/>
              <w:jc w:val="both"/>
              <w:rPr>
                <w:rFonts w:ascii="Joost" w:hAnsi="Joost" w:cs="Times New Roman" w:hint="eastAsia"/>
                <w:sz w:val="22"/>
                <w:szCs w:val="22"/>
              </w:rPr>
            </w:pPr>
            <w:hyperlink r:id="rId13" w:history="1">
              <w:r w:rsidRPr="005E3919">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5E3919" w:rsidRDefault="00465842" w:rsidP="00465842">
            <w:pPr>
              <w:pStyle w:val="NoSpacing"/>
              <w:jc w:val="both"/>
              <w:rPr>
                <w:rFonts w:ascii="Joost" w:hAnsi="Joost" w:cs="Times New Roman" w:hint="eastAsia"/>
                <w:sz w:val="22"/>
                <w:szCs w:val="22"/>
                <w:lang w:eastAsia="en-US"/>
              </w:rPr>
            </w:pPr>
          </w:p>
          <w:p w14:paraId="74C96781" w14:textId="77777777" w:rsidR="00465842" w:rsidRPr="005E3919" w:rsidRDefault="00465842" w:rsidP="00465842">
            <w:pPr>
              <w:pStyle w:val="NoSpacing"/>
              <w:jc w:val="both"/>
              <w:rPr>
                <w:rFonts w:ascii="Joost" w:hAnsi="Joost" w:cs="Times New Roman" w:hint="eastAsia"/>
                <w:sz w:val="22"/>
                <w:szCs w:val="22"/>
                <w:lang w:eastAsia="en-US"/>
              </w:rPr>
            </w:pPr>
          </w:p>
          <w:p w14:paraId="0B469A0A" w14:textId="7B5CFD99"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2E9033B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E0F40F5" w14:textId="77777777" w:rsidTr="00646B8E">
        <w:tc>
          <w:tcPr>
            <w:tcW w:w="568" w:type="dxa"/>
          </w:tcPr>
          <w:p w14:paraId="0BEE048B" w14:textId="4A0879CD"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10.</w:t>
            </w:r>
          </w:p>
        </w:tc>
        <w:tc>
          <w:tcPr>
            <w:tcW w:w="5670" w:type="dxa"/>
          </w:tcPr>
          <w:p w14:paraId="4530ECB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a papunktis </w:t>
            </w:r>
            <w:r w:rsidRPr="005E3919">
              <w:rPr>
                <w:rFonts w:ascii="Joost" w:eastAsia="Yu Mincho" w:hAnsi="Joost" w:cs="Times New Roman"/>
                <w:sz w:val="22"/>
                <w:szCs w:val="22"/>
              </w:rPr>
              <w:t>(EBVPD III dalies C11 punktas)):</w:t>
            </w:r>
          </w:p>
          <w:p w14:paraId="00F4EB84" w14:textId="77777777" w:rsidR="00465842" w:rsidRPr="005E3919" w:rsidRDefault="00465842" w:rsidP="00465842">
            <w:pPr>
              <w:pStyle w:val="NoSpacing"/>
              <w:jc w:val="both"/>
              <w:rPr>
                <w:rFonts w:ascii="Joost" w:eastAsia="Yu Mincho" w:hAnsi="Joost" w:cs="Times New Roman" w:hint="eastAsia"/>
                <w:sz w:val="22"/>
                <w:szCs w:val="22"/>
              </w:rPr>
            </w:pPr>
          </w:p>
          <w:p w14:paraId="4EFBD6AF"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953" w:type="dxa"/>
          </w:tcPr>
          <w:p w14:paraId="2E67C61A" w14:textId="7EFDED6E"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E27A02C" w14:textId="77777777" w:rsidR="00465842" w:rsidRPr="005E3919" w:rsidRDefault="00465842" w:rsidP="00465842">
            <w:pPr>
              <w:pStyle w:val="NoSpacing"/>
              <w:jc w:val="both"/>
              <w:rPr>
                <w:rFonts w:ascii="Joost" w:hAnsi="Joost" w:cs="Times New Roman" w:hint="eastAsia"/>
                <w:sz w:val="22"/>
                <w:szCs w:val="22"/>
                <w:lang w:eastAsia="en-US"/>
              </w:rPr>
            </w:pPr>
          </w:p>
          <w:p w14:paraId="10895ED0"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5E3919" w:rsidRDefault="00465842" w:rsidP="00465842">
            <w:pPr>
              <w:pStyle w:val="NoSpacing"/>
              <w:jc w:val="both"/>
              <w:rPr>
                <w:rFonts w:ascii="Joost" w:hAnsi="Joost" w:cs="Times New Roman" w:hint="eastAsia"/>
                <w:b/>
                <w:bCs/>
                <w:sz w:val="22"/>
                <w:szCs w:val="22"/>
              </w:rPr>
            </w:pPr>
          </w:p>
          <w:p w14:paraId="4326B61C" w14:textId="01070A5D" w:rsidR="00465842" w:rsidRPr="005E3919" w:rsidRDefault="00465842" w:rsidP="00465842">
            <w:pPr>
              <w:pStyle w:val="NoSpacing"/>
              <w:jc w:val="both"/>
              <w:rPr>
                <w:rStyle w:val="Hyperlink"/>
                <w:rFonts w:ascii="Joost" w:hAnsi="Joost" w:cs="Times New Roman" w:hint="eastAsia"/>
                <w:sz w:val="22"/>
                <w:szCs w:val="22"/>
                <w:u w:val="single"/>
              </w:rPr>
            </w:pPr>
            <w:r w:rsidRPr="005E3919">
              <w:rPr>
                <w:rFonts w:ascii="Joost" w:hAnsi="Joost" w:cs="Times New Roman"/>
                <w:sz w:val="22"/>
                <w:szCs w:val="22"/>
              </w:rPr>
              <w:t xml:space="preserve"> </w:t>
            </w:r>
            <w:hyperlink r:id="rId14" w:history="1">
              <w:r w:rsidRPr="005E3919">
                <w:rPr>
                  <w:rStyle w:val="Hyperlink"/>
                  <w:rFonts w:ascii="Joost" w:hAnsi="Joost" w:cs="Times New Roman"/>
                  <w:sz w:val="22"/>
                  <w:szCs w:val="22"/>
                  <w:u w:val="single"/>
                </w:rPr>
                <w:t>https://www.registrucentras.lt/jar/p/index.php</w:t>
              </w:r>
            </w:hyperlink>
          </w:p>
          <w:p w14:paraId="60A86EB0" w14:textId="77777777" w:rsidR="00465842" w:rsidRPr="005E3919" w:rsidRDefault="00465842" w:rsidP="00465842">
            <w:pPr>
              <w:pStyle w:val="NoSpacing"/>
              <w:jc w:val="both"/>
              <w:rPr>
                <w:rFonts w:ascii="Joost" w:hAnsi="Joost" w:cs="Times New Roman" w:hint="eastAsia"/>
                <w:sz w:val="22"/>
                <w:szCs w:val="22"/>
              </w:rPr>
            </w:pPr>
          </w:p>
          <w:p w14:paraId="3F25211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paskelbtą informaciją, taip pat į šiame informaciniame pranešime pateiktą informaciją:</w:t>
            </w:r>
          </w:p>
          <w:p w14:paraId="1C0C832E" w14:textId="77777777" w:rsidR="00465842" w:rsidRPr="005E3919" w:rsidRDefault="00465842" w:rsidP="00465842">
            <w:pPr>
              <w:pStyle w:val="NoSpacing"/>
              <w:jc w:val="both"/>
              <w:rPr>
                <w:rFonts w:ascii="Joost" w:hAnsi="Joost" w:cs="Times New Roman" w:hint="eastAsia"/>
                <w:sz w:val="22"/>
                <w:szCs w:val="22"/>
              </w:rPr>
            </w:pPr>
          </w:p>
          <w:p w14:paraId="2A54D28B" w14:textId="0E737628" w:rsidR="00465842" w:rsidRPr="005E3919" w:rsidRDefault="00465842" w:rsidP="00465842">
            <w:pPr>
              <w:pStyle w:val="NoSpacing"/>
              <w:jc w:val="both"/>
              <w:rPr>
                <w:rFonts w:ascii="Joost" w:hAnsi="Joost" w:cs="Times New Roman" w:hint="eastAsia"/>
                <w:sz w:val="22"/>
                <w:szCs w:val="22"/>
              </w:rPr>
            </w:pPr>
            <w:hyperlink r:id="rId15" w:history="1">
              <w:r w:rsidRPr="005E3919">
                <w:rPr>
                  <w:rStyle w:val="Hyperlink"/>
                  <w:rFonts w:ascii="Joost" w:hAnsi="Joost" w:cs="Times New Roman"/>
                  <w:sz w:val="22"/>
                  <w:szCs w:val="22"/>
                </w:rPr>
                <w:t>https://vpt.lrv.lt/lt/naujienos-3/finansiniu-ataskaitu-nepateikimas-gali-tapti-kliutimi-dalyvauti-viesuosiuose-pirkimuose/</w:t>
              </w:r>
            </w:hyperlink>
          </w:p>
        </w:tc>
        <w:tc>
          <w:tcPr>
            <w:tcW w:w="3119" w:type="dxa"/>
          </w:tcPr>
          <w:p w14:paraId="131DECB9" w14:textId="77777777" w:rsidR="00465842" w:rsidRPr="005E3919" w:rsidRDefault="00465842" w:rsidP="00465842">
            <w:pPr>
              <w:spacing w:line="240" w:lineRule="auto"/>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5C06A7E5" w14:textId="77777777" w:rsidTr="00646B8E">
        <w:tc>
          <w:tcPr>
            <w:tcW w:w="568" w:type="dxa"/>
          </w:tcPr>
          <w:p w14:paraId="2A3BE959" w14:textId="1C0D744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11.</w:t>
            </w:r>
          </w:p>
        </w:tc>
        <w:tc>
          <w:tcPr>
            <w:tcW w:w="5670" w:type="dxa"/>
          </w:tcPr>
          <w:p w14:paraId="5773B60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b papunktis </w:t>
            </w:r>
            <w:r w:rsidRPr="005E3919">
              <w:rPr>
                <w:rFonts w:ascii="Joost" w:eastAsia="Yu Mincho" w:hAnsi="Joost" w:cs="Times New Roman"/>
                <w:sz w:val="22"/>
                <w:szCs w:val="22"/>
              </w:rPr>
              <w:t>(EBVPD III dalies C11 punktas)):</w:t>
            </w:r>
          </w:p>
          <w:p w14:paraId="0D1A0076" w14:textId="77777777" w:rsidR="00465842" w:rsidRPr="005E3919" w:rsidRDefault="00465842" w:rsidP="00465842">
            <w:pPr>
              <w:pStyle w:val="NoSpacing"/>
              <w:jc w:val="both"/>
              <w:rPr>
                <w:rFonts w:ascii="Joost" w:eastAsia="Yu Mincho" w:hAnsi="Joost" w:cs="Times New Roman" w:hint="eastAsia"/>
                <w:sz w:val="22"/>
                <w:szCs w:val="22"/>
              </w:rPr>
            </w:pPr>
          </w:p>
          <w:p w14:paraId="399055E8"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 xml:space="preserve">Tiekėjas yra padaręs rimtą profesinį pažeidimą, dėl kurio perkančioji organizacija abejoja tiekėjo sąžiningumu, </w:t>
            </w:r>
            <w:r w:rsidRPr="005E3919">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5E3919">
              <w:rPr>
                <w:rFonts w:ascii="Joost" w:eastAsia="Times New Roman" w:hAnsi="Joost" w:cs="Times New Roman"/>
                <w:sz w:val="22"/>
                <w:szCs w:val="22"/>
                <w:vertAlign w:val="superscript"/>
              </w:rPr>
              <w:t>1</w:t>
            </w:r>
            <w:r w:rsidRPr="005E3919">
              <w:rPr>
                <w:rFonts w:ascii="Joost" w:eastAsia="Times New Roman" w:hAnsi="Joost" w:cs="Times New Roman"/>
                <w:sz w:val="22"/>
                <w:szCs w:val="22"/>
              </w:rPr>
              <w:t xml:space="preserve"> straipsnio 1 dalyje.</w:t>
            </w:r>
          </w:p>
        </w:tc>
        <w:tc>
          <w:tcPr>
            <w:tcW w:w="5953" w:type="dxa"/>
          </w:tcPr>
          <w:p w14:paraId="713C711B" w14:textId="4BD6F162"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36CC121E" w14:textId="77777777" w:rsidR="00465842" w:rsidRPr="005E3919" w:rsidRDefault="00465842" w:rsidP="00465842">
            <w:pPr>
              <w:pStyle w:val="NoSpacing"/>
              <w:jc w:val="both"/>
              <w:rPr>
                <w:rFonts w:ascii="Joost" w:hAnsi="Joost" w:cs="Times New Roman" w:hint="eastAsia"/>
                <w:sz w:val="22"/>
                <w:szCs w:val="22"/>
                <w:lang w:eastAsia="en-US"/>
              </w:rPr>
            </w:pPr>
          </w:p>
          <w:p w14:paraId="4DDFE5BC" w14:textId="3C0C1AC2"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E3919">
              <w:rPr>
                <w:rFonts w:ascii="Joost" w:hAnsi="Joost" w:cs="Times New Roman"/>
                <w:sz w:val="22"/>
                <w:szCs w:val="22"/>
              </w:rPr>
              <w:t xml:space="preserve"> </w:t>
            </w:r>
            <w:hyperlink r:id="rId16">
              <w:r w:rsidRPr="005E3919">
                <w:rPr>
                  <w:rStyle w:val="Hyperlink"/>
                  <w:rFonts w:ascii="Joost" w:hAnsi="Joost" w:cs="Times New Roman"/>
                  <w:sz w:val="22"/>
                  <w:szCs w:val="22"/>
                  <w:u w:val="single"/>
                </w:rPr>
                <w:t>https://www.vmi.lt/evmi/mokesciu-moketoju-informacija</w:t>
              </w:r>
            </w:hyperlink>
            <w:r w:rsidRPr="005E3919">
              <w:rPr>
                <w:rFonts w:ascii="Joost" w:hAnsi="Joost" w:cs="Times New Roman"/>
                <w:sz w:val="22"/>
                <w:szCs w:val="22"/>
              </w:rPr>
              <w:t xml:space="preserve"> skelbiamą informaciją.</w:t>
            </w:r>
          </w:p>
        </w:tc>
        <w:tc>
          <w:tcPr>
            <w:tcW w:w="3119" w:type="dxa"/>
          </w:tcPr>
          <w:p w14:paraId="217D392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ED87F9" w14:textId="77777777" w:rsidTr="00646B8E">
        <w:tc>
          <w:tcPr>
            <w:tcW w:w="568" w:type="dxa"/>
          </w:tcPr>
          <w:p w14:paraId="0663D968" w14:textId="5201B3FF"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12.</w:t>
            </w:r>
          </w:p>
        </w:tc>
        <w:tc>
          <w:tcPr>
            <w:tcW w:w="5670" w:type="dxa"/>
          </w:tcPr>
          <w:p w14:paraId="3F981CC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c papunktis </w:t>
            </w:r>
            <w:r w:rsidRPr="005E3919">
              <w:rPr>
                <w:rFonts w:ascii="Joost" w:eastAsia="Yu Mincho" w:hAnsi="Joost" w:cs="Times New Roman"/>
                <w:sz w:val="22"/>
                <w:szCs w:val="22"/>
              </w:rPr>
              <w:t>(EBVPD III dalies C11 punktas)):</w:t>
            </w:r>
          </w:p>
          <w:p w14:paraId="49941E3C" w14:textId="77777777" w:rsidR="00465842" w:rsidRPr="005E3919" w:rsidRDefault="00465842" w:rsidP="00465842">
            <w:pPr>
              <w:pStyle w:val="NoSpacing"/>
              <w:jc w:val="both"/>
              <w:rPr>
                <w:rFonts w:ascii="Joost" w:eastAsia="Yu Mincho" w:hAnsi="Joost" w:cs="Times New Roman" w:hint="eastAsia"/>
                <w:sz w:val="22"/>
                <w:szCs w:val="22"/>
              </w:rPr>
            </w:pPr>
          </w:p>
          <w:p w14:paraId="6D0BF6D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yra padaręs rimtą profesinį pažeidimą, dėl kurio perkančioji organizacija abejoja tiekėjo sąžiningumu,</w:t>
            </w:r>
            <w:r w:rsidRPr="005E3919">
              <w:rPr>
                <w:rFonts w:ascii="Joost" w:eastAsia="Times New Roman" w:hAnsi="Joost" w:cs="Times New Roman"/>
                <w:sz w:val="22"/>
                <w:szCs w:val="22"/>
              </w:rPr>
              <w:t xml:space="preserve"> kai jis </w:t>
            </w:r>
            <w:r w:rsidRPr="005E3919">
              <w:rPr>
                <w:rFonts w:ascii="Joost" w:hAnsi="Jo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5E3919" w:rsidRDefault="00465842" w:rsidP="00465842">
            <w:pPr>
              <w:pStyle w:val="NoSpacing"/>
              <w:jc w:val="both"/>
              <w:rPr>
                <w:rFonts w:ascii="Joost" w:hAnsi="Joost" w:cs="Times New Roman" w:hint="eastAsia"/>
                <w:sz w:val="22"/>
                <w:szCs w:val="22"/>
              </w:rPr>
            </w:pPr>
          </w:p>
          <w:p w14:paraId="57ABA4A2"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5E3919" w:rsidRDefault="00465842" w:rsidP="00465842">
            <w:pPr>
              <w:pStyle w:val="NoSpacing"/>
              <w:jc w:val="both"/>
              <w:rPr>
                <w:rFonts w:ascii="Joost" w:hAnsi="Joost" w:cs="Times New Roman" w:hint="eastAsia"/>
                <w:i/>
                <w:iCs/>
                <w:sz w:val="22"/>
                <w:szCs w:val="22"/>
              </w:rPr>
            </w:pPr>
          </w:p>
          <w:p w14:paraId="5258C2E1" w14:textId="0D718D5A"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953" w:type="dxa"/>
          </w:tcPr>
          <w:p w14:paraId="32391ED6" w14:textId="042AF551"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460BD33" w14:textId="77777777" w:rsidR="00465842" w:rsidRPr="005E3919" w:rsidRDefault="00465842" w:rsidP="00465842">
            <w:pPr>
              <w:pStyle w:val="NoSpacing"/>
              <w:jc w:val="both"/>
              <w:rPr>
                <w:rFonts w:ascii="Joost" w:hAnsi="Joost" w:cs="Times New Roman" w:hint="eastAsia"/>
                <w:sz w:val="22"/>
                <w:szCs w:val="22"/>
                <w:lang w:eastAsia="en-US"/>
              </w:rPr>
            </w:pPr>
          </w:p>
          <w:p w14:paraId="38AF7DA1" w14:textId="77777777" w:rsidR="00465842" w:rsidRPr="005E3919" w:rsidRDefault="00465842" w:rsidP="00465842">
            <w:pPr>
              <w:spacing w:line="240" w:lineRule="auto"/>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5E3919" w:rsidRDefault="00465842" w:rsidP="00465842">
            <w:pPr>
              <w:pStyle w:val="NoSpacing"/>
              <w:jc w:val="both"/>
              <w:rPr>
                <w:rFonts w:ascii="Joost" w:eastAsia="Yu Mincho" w:hAnsi="Joost" w:cs="Times New Roman" w:hint="eastAsia"/>
                <w:sz w:val="22"/>
                <w:szCs w:val="22"/>
              </w:rPr>
            </w:pPr>
            <w:hyperlink r:id="rId17" w:history="1">
              <w:r w:rsidRPr="005E3919">
                <w:rPr>
                  <w:rStyle w:val="Hyperlink"/>
                  <w:rFonts w:ascii="Joost" w:hAnsi="Joost" w:cs="Times New Roman"/>
                  <w:sz w:val="22"/>
                  <w:szCs w:val="22"/>
                  <w:u w:val="single"/>
                </w:rPr>
                <w:t>https://kt.gov.lt/lt/atviri-duomenys/diskvalifikavimas-is-viesuju-pirkimu</w:t>
              </w:r>
            </w:hyperlink>
            <w:r w:rsidRPr="005E3919">
              <w:rPr>
                <w:rFonts w:ascii="Joost" w:hAnsi="Joost" w:cs="Times New Roman"/>
                <w:sz w:val="22"/>
                <w:szCs w:val="22"/>
              </w:rPr>
              <w:t xml:space="preserve"> skelbiamą informaciją.</w:t>
            </w:r>
          </w:p>
          <w:p w14:paraId="6B9F4423" w14:textId="77777777" w:rsidR="00465842" w:rsidRPr="005E3919" w:rsidRDefault="00465842" w:rsidP="00465842">
            <w:pPr>
              <w:pStyle w:val="NoSpacing"/>
              <w:jc w:val="both"/>
              <w:rPr>
                <w:rFonts w:ascii="Joost" w:eastAsia="Yu Mincho" w:hAnsi="Joost" w:cs="Times New Roman" w:hint="eastAsia"/>
                <w:b/>
                <w:bCs/>
                <w:sz w:val="22"/>
                <w:szCs w:val="22"/>
              </w:rPr>
            </w:pPr>
          </w:p>
          <w:p w14:paraId="2CEE999A" w14:textId="77777777" w:rsidR="00465842" w:rsidRPr="005E3919" w:rsidRDefault="00465842" w:rsidP="00465842">
            <w:pPr>
              <w:pStyle w:val="NoSpacing"/>
              <w:jc w:val="both"/>
              <w:rPr>
                <w:rFonts w:ascii="Joost" w:hAnsi="Joost" w:cs="Times New Roman" w:hint="eastAsia"/>
                <w:sz w:val="22"/>
                <w:szCs w:val="22"/>
                <w:lang w:eastAsia="en-US"/>
              </w:rPr>
            </w:pPr>
          </w:p>
        </w:tc>
        <w:tc>
          <w:tcPr>
            <w:tcW w:w="3119" w:type="dxa"/>
          </w:tcPr>
          <w:p w14:paraId="5887845B"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bl>
    <w:p w14:paraId="2141D2FA" w14:textId="77777777" w:rsidR="00FC0E7D" w:rsidRDefault="00FC0E7D">
      <w:pPr>
        <w:spacing w:line="259" w:lineRule="auto"/>
        <w:rPr>
          <w:rFonts w:ascii="Joost" w:hAnsi="Joost" w:cs="Times New Roman" w:hint="eastAsia"/>
          <w:sz w:val="22"/>
          <w:szCs w:val="22"/>
        </w:rPr>
      </w:pPr>
      <w:r>
        <w:rPr>
          <w:rFonts w:ascii="Joost" w:hAnsi="Joost" w:cs="Times New Roman" w:hint="eastAsia"/>
          <w:sz w:val="22"/>
          <w:szCs w:val="22"/>
        </w:rPr>
        <w:br w:type="page"/>
      </w:r>
    </w:p>
    <w:p w14:paraId="00BF8D48" w14:textId="77777777" w:rsidR="0049172C" w:rsidRDefault="0049172C" w:rsidP="00F85A5C">
      <w:pPr>
        <w:spacing w:after="0" w:line="240" w:lineRule="auto"/>
        <w:rPr>
          <w:rFonts w:ascii="Joost" w:hAnsi="Joost" w:cs="Times New Roman" w:hint="eastAsia"/>
          <w:sz w:val="22"/>
          <w:szCs w:val="22"/>
        </w:rPr>
      </w:pPr>
    </w:p>
    <w:p w14:paraId="2B4A901D" w14:textId="77777777" w:rsidR="00FC0E7D" w:rsidRPr="006D3F8C" w:rsidRDefault="00FC0E7D" w:rsidP="00FC0E7D">
      <w:pPr>
        <w:pStyle w:val="Heading"/>
        <w:jc w:val="center"/>
        <w:rPr>
          <w:rFonts w:ascii="Joost" w:hAnsi="Joost"/>
          <w:color w:val="auto"/>
          <w:lang w:val="lt-LT"/>
        </w:rPr>
      </w:pPr>
      <w:r w:rsidRPr="006D3F8C">
        <w:rPr>
          <w:rFonts w:ascii="Joost" w:hAnsi="Joost"/>
          <w:color w:val="auto"/>
          <w:lang w:val="lt-LT"/>
        </w:rPr>
        <w:t>KVALIFIKACIJOS REIKALAVIMAI TIEKĖJUI</w:t>
      </w:r>
    </w:p>
    <w:p w14:paraId="44124AE6" w14:textId="77777777" w:rsidR="00FC0E7D" w:rsidRDefault="00FC0E7D" w:rsidP="00F85A5C">
      <w:pPr>
        <w:spacing w:after="0" w:line="240" w:lineRule="auto"/>
        <w:rPr>
          <w:rFonts w:ascii="Joost" w:hAnsi="Joost" w:cs="Times New Roman" w:hint="eastAsia"/>
          <w:sz w:val="22"/>
          <w:szCs w:val="22"/>
        </w:rPr>
      </w:pPr>
    </w:p>
    <w:p w14:paraId="78063F39" w14:textId="77777777" w:rsidR="00FC0E7D" w:rsidRDefault="00FC0E7D" w:rsidP="00F85A5C">
      <w:pPr>
        <w:spacing w:after="0" w:line="240" w:lineRule="auto"/>
        <w:rPr>
          <w:rFonts w:ascii="Joost" w:hAnsi="Joost" w:cs="Times New Roman" w:hint="eastAsia"/>
          <w:sz w:val="22"/>
          <w:szCs w:val="22"/>
        </w:rPr>
      </w:pPr>
    </w:p>
    <w:tbl>
      <w:tblPr>
        <w:tblpPr w:leftFromText="180" w:rightFromText="180" w:vertAnchor="text" w:tblpX="-337" w:tblpY="1"/>
        <w:tblOverlap w:val="never"/>
        <w:tblW w:w="55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5"/>
        <w:gridCol w:w="5627"/>
        <w:gridCol w:w="5954"/>
        <w:gridCol w:w="3229"/>
      </w:tblGrid>
      <w:tr w:rsidR="00FC0E7D" w:rsidRPr="00F728C3" w14:paraId="6C7DB8B7" w14:textId="77777777" w:rsidTr="00CF212A">
        <w:tc>
          <w:tcPr>
            <w:tcW w:w="196" w:type="pct"/>
            <w:vAlign w:val="center"/>
          </w:tcPr>
          <w:p w14:paraId="52D1D21C" w14:textId="77777777" w:rsidR="00FC0E7D" w:rsidRPr="00F728C3" w:rsidRDefault="00FC0E7D" w:rsidP="00F728C3">
            <w:pPr>
              <w:spacing w:after="0" w:line="240" w:lineRule="auto"/>
              <w:jc w:val="center"/>
              <w:rPr>
                <w:rFonts w:ascii="Joost" w:eastAsia="Calibri" w:hAnsi="Joost" w:cs="Calibri"/>
                <w:b/>
                <w:sz w:val="22"/>
                <w:szCs w:val="22"/>
              </w:rPr>
            </w:pPr>
            <w:r w:rsidRPr="00F728C3">
              <w:rPr>
                <w:rFonts w:ascii="Joost" w:eastAsia="Calibri" w:hAnsi="Joost" w:cs="Calibri"/>
                <w:b/>
                <w:sz w:val="22"/>
                <w:szCs w:val="22"/>
              </w:rPr>
              <w:t>Eil. Nr.</w:t>
            </w:r>
          </w:p>
        </w:tc>
        <w:tc>
          <w:tcPr>
            <w:tcW w:w="1825" w:type="pct"/>
            <w:vAlign w:val="center"/>
          </w:tcPr>
          <w:p w14:paraId="56764CCB" w14:textId="77777777" w:rsidR="00FC0E7D" w:rsidRPr="00F728C3" w:rsidRDefault="00FC0E7D" w:rsidP="00F728C3">
            <w:pPr>
              <w:spacing w:after="0" w:line="240" w:lineRule="auto"/>
              <w:jc w:val="center"/>
              <w:rPr>
                <w:rFonts w:ascii="Joost" w:eastAsia="Calibri" w:hAnsi="Joost" w:cs="Calibri"/>
                <w:b/>
                <w:sz w:val="22"/>
                <w:szCs w:val="22"/>
              </w:rPr>
            </w:pPr>
            <w:r w:rsidRPr="00F728C3">
              <w:rPr>
                <w:rFonts w:ascii="Joost" w:eastAsia="Calibri" w:hAnsi="Joost" w:cs="Calibri"/>
                <w:b/>
                <w:sz w:val="22"/>
                <w:szCs w:val="22"/>
              </w:rPr>
              <w:t>Reikalavimas</w:t>
            </w:r>
          </w:p>
        </w:tc>
        <w:tc>
          <w:tcPr>
            <w:tcW w:w="1931" w:type="pct"/>
            <w:vAlign w:val="center"/>
          </w:tcPr>
          <w:p w14:paraId="136CF2AC" w14:textId="77777777" w:rsidR="00FC0E7D" w:rsidRPr="00F728C3" w:rsidRDefault="00FC0E7D" w:rsidP="00F728C3">
            <w:pPr>
              <w:spacing w:after="0" w:line="240" w:lineRule="auto"/>
              <w:jc w:val="center"/>
              <w:rPr>
                <w:rFonts w:ascii="Joost" w:eastAsia="Calibri" w:hAnsi="Joost" w:cs="Calibri"/>
                <w:b/>
                <w:sz w:val="22"/>
                <w:szCs w:val="22"/>
              </w:rPr>
            </w:pPr>
            <w:r w:rsidRPr="00F728C3">
              <w:rPr>
                <w:rFonts w:ascii="Joost" w:eastAsia="Calibri" w:hAnsi="Joost" w:cs="Calibri"/>
                <w:b/>
                <w:sz w:val="22"/>
                <w:szCs w:val="22"/>
              </w:rPr>
              <w:t>Atitiktį pagrindžiantys dokumentai</w:t>
            </w:r>
          </w:p>
        </w:tc>
        <w:tc>
          <w:tcPr>
            <w:tcW w:w="1047" w:type="pct"/>
            <w:vAlign w:val="center"/>
          </w:tcPr>
          <w:p w14:paraId="55A66BAD" w14:textId="77777777" w:rsidR="00FC0E7D" w:rsidRPr="00F728C3" w:rsidRDefault="00FC0E7D" w:rsidP="00F728C3">
            <w:pPr>
              <w:spacing w:after="0" w:line="240" w:lineRule="auto"/>
              <w:jc w:val="center"/>
              <w:rPr>
                <w:rFonts w:ascii="Joost" w:eastAsia="Calibri" w:hAnsi="Joost" w:cs="Calibri"/>
                <w:b/>
                <w:sz w:val="22"/>
                <w:szCs w:val="22"/>
              </w:rPr>
            </w:pPr>
            <w:r w:rsidRPr="00F728C3">
              <w:rPr>
                <w:rFonts w:ascii="Joost" w:hAnsi="Joost" w:cs="Calibri"/>
                <w:b/>
                <w:bCs/>
                <w:sz w:val="22"/>
                <w:szCs w:val="22"/>
              </w:rPr>
              <w:t>Subjektas, kuris turi atitikti reikalavimą</w:t>
            </w:r>
          </w:p>
        </w:tc>
      </w:tr>
      <w:tr w:rsidR="00FC0E7D" w:rsidRPr="00F728C3" w14:paraId="2B6F6C84" w14:textId="77777777" w:rsidTr="00CF212A">
        <w:tc>
          <w:tcPr>
            <w:tcW w:w="196" w:type="pct"/>
          </w:tcPr>
          <w:p w14:paraId="2E2441C3" w14:textId="77777777" w:rsidR="00FC0E7D" w:rsidRPr="00F728C3" w:rsidRDefault="00FC0E7D" w:rsidP="00F728C3">
            <w:pPr>
              <w:spacing w:after="0" w:line="240" w:lineRule="auto"/>
              <w:jc w:val="both"/>
              <w:rPr>
                <w:rFonts w:ascii="Joost" w:eastAsia="Calibri" w:hAnsi="Joost" w:cs="Calibri"/>
                <w:bCs/>
                <w:sz w:val="22"/>
                <w:szCs w:val="22"/>
              </w:rPr>
            </w:pPr>
            <w:r w:rsidRPr="00F728C3">
              <w:rPr>
                <w:rFonts w:ascii="Joost" w:eastAsia="Calibri" w:hAnsi="Joost" w:cs="Calibri"/>
                <w:bCs/>
                <w:sz w:val="22"/>
                <w:szCs w:val="22"/>
              </w:rPr>
              <w:t>1.</w:t>
            </w:r>
          </w:p>
        </w:tc>
        <w:tc>
          <w:tcPr>
            <w:tcW w:w="1825" w:type="pct"/>
          </w:tcPr>
          <w:p w14:paraId="6228131C" w14:textId="7105A0E6" w:rsidR="00FC0E7D" w:rsidRPr="0053316B" w:rsidRDefault="00FC0E7D" w:rsidP="00F728C3">
            <w:pPr>
              <w:spacing w:after="0" w:line="240" w:lineRule="auto"/>
              <w:jc w:val="both"/>
              <w:rPr>
                <w:rFonts w:ascii="Joost" w:eastAsia="Times New Roman" w:hAnsi="Joost" w:cs="Times New Roman" w:hint="eastAsia"/>
                <w:sz w:val="22"/>
                <w:szCs w:val="22"/>
              </w:rPr>
            </w:pPr>
            <w:r w:rsidRPr="003329FC">
              <w:rPr>
                <w:rFonts w:ascii="Joost" w:hAnsi="Joost"/>
                <w:sz w:val="22"/>
                <w:szCs w:val="22"/>
              </w:rPr>
              <w:t xml:space="preserve">Tiekėjas per paskutinius 3 (tris) metus iki pasiūlymų pateikimo termino pabaigos arba per laiką nuo tiekėjo įregistravimo dienos (jeigu tiekėjas vykdė veiklą mažiau kaip 3 (tris) metus turi būti </w:t>
            </w:r>
            <w:r w:rsidR="00376EA9">
              <w:rPr>
                <w:rFonts w:ascii="Joost" w:hAnsi="Joost"/>
                <w:sz w:val="22"/>
                <w:szCs w:val="22"/>
              </w:rPr>
              <w:t>tinkamai ir laiku suteikęs</w:t>
            </w:r>
            <w:r w:rsidR="0053316B">
              <w:rPr>
                <w:rFonts w:ascii="Joost" w:hAnsi="Joost"/>
                <w:sz w:val="22"/>
                <w:szCs w:val="22"/>
              </w:rPr>
              <w:t xml:space="preserve"> </w:t>
            </w:r>
            <w:r w:rsidR="00376EA9" w:rsidRPr="003329FC">
              <w:rPr>
                <w:rFonts w:ascii="Joost" w:hAnsi="Joost"/>
                <w:sz w:val="22"/>
                <w:szCs w:val="22"/>
              </w:rPr>
              <w:t>kompiuterini</w:t>
            </w:r>
            <w:r w:rsidR="00376EA9">
              <w:rPr>
                <w:rFonts w:ascii="Joost" w:hAnsi="Joost"/>
                <w:sz w:val="22"/>
                <w:szCs w:val="22"/>
              </w:rPr>
              <w:t>ų</w:t>
            </w:r>
            <w:r w:rsidR="0053316B">
              <w:rPr>
                <w:rFonts w:ascii="Joost" w:hAnsi="Joost"/>
                <w:sz w:val="22"/>
                <w:szCs w:val="22"/>
              </w:rPr>
              <w:t xml:space="preserve"> ir/arba</w:t>
            </w:r>
            <w:r w:rsidR="00376EA9" w:rsidRPr="003329FC">
              <w:rPr>
                <w:rFonts w:ascii="Joost" w:hAnsi="Joost"/>
                <w:sz w:val="22"/>
                <w:szCs w:val="22"/>
              </w:rPr>
              <w:t xml:space="preserve"> mobili</w:t>
            </w:r>
            <w:r w:rsidR="00376EA9">
              <w:rPr>
                <w:rFonts w:ascii="Joost" w:hAnsi="Joost"/>
                <w:sz w:val="22"/>
                <w:szCs w:val="22"/>
              </w:rPr>
              <w:t>ųjų</w:t>
            </w:r>
            <w:r w:rsidR="0053316B">
              <w:rPr>
                <w:rFonts w:ascii="Joost" w:hAnsi="Joost"/>
                <w:sz w:val="22"/>
                <w:szCs w:val="22"/>
              </w:rPr>
              <w:t xml:space="preserve"> ir/arba </w:t>
            </w:r>
            <w:r w:rsidR="00376EA9" w:rsidRPr="003329FC">
              <w:rPr>
                <w:rFonts w:ascii="Joost" w:hAnsi="Joost"/>
                <w:sz w:val="22"/>
                <w:szCs w:val="22"/>
              </w:rPr>
              <w:t xml:space="preserve">virtualios realybės </w:t>
            </w:r>
            <w:r w:rsidR="0053316B">
              <w:rPr>
                <w:rFonts w:ascii="Joost" w:hAnsi="Joost"/>
                <w:sz w:val="22"/>
                <w:szCs w:val="22"/>
              </w:rPr>
              <w:t>ir/arba</w:t>
            </w:r>
            <w:r w:rsidR="00376EA9" w:rsidRPr="003329FC">
              <w:rPr>
                <w:rFonts w:ascii="Joost" w:hAnsi="Joost"/>
                <w:sz w:val="22"/>
                <w:szCs w:val="22"/>
              </w:rPr>
              <w:t xml:space="preserve"> konsolių žaidim</w:t>
            </w:r>
            <w:r w:rsidR="00376EA9">
              <w:rPr>
                <w:rFonts w:ascii="Joost" w:hAnsi="Joost"/>
                <w:sz w:val="22"/>
                <w:szCs w:val="22"/>
              </w:rPr>
              <w:t xml:space="preserve">ų kūrimo ir išleidimo </w:t>
            </w:r>
            <w:r w:rsidRPr="003329FC">
              <w:rPr>
                <w:rFonts w:ascii="Joost" w:hAnsi="Joost"/>
                <w:sz w:val="22"/>
                <w:szCs w:val="22"/>
              </w:rPr>
              <w:t>(</w:t>
            </w:r>
            <w:r w:rsidR="00376EA9" w:rsidRPr="003329FC">
              <w:rPr>
                <w:rFonts w:ascii="Joost" w:hAnsi="Joost"/>
                <w:sz w:val="22"/>
                <w:szCs w:val="22"/>
              </w:rPr>
              <w:t>publikav</w:t>
            </w:r>
            <w:r w:rsidR="00376EA9">
              <w:rPr>
                <w:rFonts w:ascii="Joost" w:hAnsi="Joost"/>
                <w:sz w:val="22"/>
                <w:szCs w:val="22"/>
              </w:rPr>
              <w:t>imo</w:t>
            </w:r>
            <w:r w:rsidR="00376EA9" w:rsidRPr="003329FC">
              <w:rPr>
                <w:rFonts w:ascii="Joost" w:hAnsi="Joost"/>
                <w:sz w:val="22"/>
                <w:szCs w:val="22"/>
              </w:rPr>
              <w:t xml:space="preserve"> </w:t>
            </w:r>
            <w:r w:rsidRPr="003329FC">
              <w:rPr>
                <w:rFonts w:ascii="Joost" w:hAnsi="Joost"/>
                <w:sz w:val="22"/>
                <w:szCs w:val="22"/>
              </w:rPr>
              <w:t xml:space="preserve">viešose platformose) </w:t>
            </w:r>
            <w:r w:rsidR="00376EA9">
              <w:rPr>
                <w:rFonts w:ascii="Joost" w:hAnsi="Joost"/>
                <w:sz w:val="22"/>
                <w:szCs w:val="22"/>
              </w:rPr>
              <w:t>paslaugas, kurių vertė ne mažesnė kaip 16 000 Eur be PVM</w:t>
            </w:r>
            <w:r w:rsidR="00430387">
              <w:rPr>
                <w:rFonts w:ascii="Joost" w:hAnsi="Joost"/>
                <w:sz w:val="22"/>
                <w:szCs w:val="22"/>
              </w:rPr>
              <w:t>.</w:t>
            </w:r>
          </w:p>
          <w:p w14:paraId="3671FB2E" w14:textId="77777777" w:rsidR="00FC0E7D" w:rsidRPr="003329FC" w:rsidRDefault="00FC0E7D" w:rsidP="00F728C3">
            <w:pPr>
              <w:spacing w:after="0" w:line="240" w:lineRule="auto"/>
              <w:jc w:val="both"/>
              <w:rPr>
                <w:rFonts w:ascii="Joost" w:hAnsi="Joost" w:hint="eastAsia"/>
                <w:sz w:val="22"/>
                <w:szCs w:val="22"/>
              </w:rPr>
            </w:pPr>
            <w:r w:rsidRPr="003329FC">
              <w:rPr>
                <w:rFonts w:ascii="Joost" w:hAnsi="Joost"/>
                <w:sz w:val="22"/>
                <w:szCs w:val="22"/>
              </w:rPr>
              <w:t>Galutinį rezultatą tiekėjas gali būti pasiekęs pagal vieną ar kelias sutartis, sudarytas dėl to paties objekto, t. y. dėl to pačio žaidimo sukūrimo.</w:t>
            </w:r>
          </w:p>
          <w:p w14:paraId="07EDA751" w14:textId="6D83F726" w:rsidR="009917AD" w:rsidRPr="003329FC" w:rsidRDefault="00FC0E7D" w:rsidP="00C41357">
            <w:pPr>
              <w:spacing w:after="0" w:line="240" w:lineRule="auto"/>
              <w:jc w:val="both"/>
              <w:rPr>
                <w:rFonts w:ascii="Joost" w:hAnsi="Joost" w:hint="eastAsia"/>
                <w:sz w:val="22"/>
                <w:szCs w:val="22"/>
              </w:rPr>
            </w:pPr>
            <w:r w:rsidRPr="003329FC">
              <w:rPr>
                <w:rFonts w:ascii="Joost" w:hAnsi="Joost"/>
                <w:sz w:val="22"/>
                <w:szCs w:val="22"/>
              </w:rPr>
              <w:t>Sąvoka „per paskutinius 3 ( tris) metus“ reiškia trejų metų laikotarpį iki pasiūlymų pateikimo termino pabaigos. Jeigu sutartis pradėta vykdyti anksčiau nei likus 3 (trims) metams iki pasiūlymų pateikimo termino pabaigos, bet užbaigta per vertinamus 3  (tris) metus, tokia sutartis gali būti pateikiama atitikčiai nustatytam kvalifikacijos reikalavimui pagrįsti, jei ji atitinka kitus reikalavimus, kuriems pagrįsti ji pateikiama.</w:t>
            </w:r>
          </w:p>
        </w:tc>
        <w:tc>
          <w:tcPr>
            <w:tcW w:w="1931" w:type="pct"/>
          </w:tcPr>
          <w:p w14:paraId="18D8CE84" w14:textId="77777777" w:rsidR="00937CC4" w:rsidRPr="003329FC" w:rsidRDefault="00937CC4" w:rsidP="00937CC4">
            <w:pPr>
              <w:pStyle w:val="BodyA"/>
              <w:spacing w:line="240" w:lineRule="auto"/>
              <w:jc w:val="both"/>
              <w:rPr>
                <w:rFonts w:ascii="Joost" w:eastAsia="Times New Roman" w:hAnsi="Joost" w:cs="Times New Roman"/>
                <w:b/>
                <w:bCs/>
                <w:i/>
                <w:iCs/>
                <w:color w:val="auto"/>
                <w:sz w:val="22"/>
                <w:szCs w:val="22"/>
                <w:lang w:val="lt-LT"/>
              </w:rPr>
            </w:pPr>
            <w:r w:rsidRPr="003329FC">
              <w:rPr>
                <w:rFonts w:ascii="Joost" w:eastAsia="Times New Roman" w:hAnsi="Joost" w:cs="Times New Roman"/>
                <w:b/>
                <w:bCs/>
                <w:i/>
                <w:iCs/>
                <w:color w:val="auto"/>
                <w:sz w:val="22"/>
                <w:szCs w:val="22"/>
                <w:lang w:val="lt-LT"/>
              </w:rPr>
              <w:t>Tiekėjas, kuris pagal vertinimo rezultatus galės būti pripažintas laimėjusiu, Perkančiajai organizacijai paprašius, turės pateikti:</w:t>
            </w:r>
          </w:p>
          <w:p w14:paraId="35E49F96" w14:textId="5FD7A9C4" w:rsidR="00FC0E7D" w:rsidRPr="003329FC" w:rsidRDefault="00FC0E7D" w:rsidP="00F728C3">
            <w:pPr>
              <w:spacing w:after="0" w:line="240" w:lineRule="auto"/>
              <w:jc w:val="both"/>
              <w:rPr>
                <w:rFonts w:ascii="Joost" w:hAnsi="Joost" w:hint="eastAsia"/>
                <w:sz w:val="22"/>
                <w:szCs w:val="22"/>
              </w:rPr>
            </w:pPr>
            <w:r w:rsidRPr="003329FC">
              <w:rPr>
                <w:rFonts w:ascii="Joost" w:hAnsi="Joost"/>
                <w:sz w:val="22"/>
                <w:szCs w:val="22"/>
              </w:rPr>
              <w:t xml:space="preserve">1. Tiekėjo per paskutinius 3 (tris) metus arba per laiką nuo tiekėjo įregistravimo dienos (jeigu tiekėjas vykdė veiklą mažiau nei 3 (tris) metus suteiktų paslaugų sąrašas, pagal Pirkimo sąlygose pateiktą formą </w:t>
            </w:r>
            <w:r w:rsidRPr="003329FC">
              <w:rPr>
                <w:rFonts w:ascii="Joost" w:eastAsia="Calibri" w:hAnsi="Joost"/>
                <w:i/>
                <w:iCs/>
                <w:color w:val="0070C0"/>
                <w:sz w:val="22"/>
                <w:szCs w:val="22"/>
              </w:rPr>
              <w:t>(Priedas. Tiekėjo suteiktų paslaugų sąrašas)</w:t>
            </w:r>
            <w:r w:rsidRPr="003329FC">
              <w:rPr>
                <w:rFonts w:ascii="Joost" w:eastAsia="Calibri" w:hAnsi="Joost"/>
                <w:sz w:val="22"/>
                <w:szCs w:val="22"/>
              </w:rPr>
              <w:t>.</w:t>
            </w:r>
            <w:r w:rsidRPr="003329FC">
              <w:rPr>
                <w:rFonts w:ascii="Joost" w:eastAsia="Times New Roman" w:hAnsi="Joost" w:cs="Times New Roman"/>
                <w:sz w:val="22"/>
                <w:szCs w:val="22"/>
              </w:rPr>
              <w:t xml:space="preserve"> </w:t>
            </w:r>
            <w:r w:rsidRPr="003329FC">
              <w:rPr>
                <w:rFonts w:ascii="Joost" w:hAnsi="Joost"/>
                <w:sz w:val="22"/>
                <w:szCs w:val="22"/>
              </w:rPr>
              <w:t>Pateikiami žaidimų pavadinimai,</w:t>
            </w:r>
            <w:r w:rsidR="00376EA9" w:rsidRPr="00DE1FF5">
              <w:rPr>
                <w:rFonts w:ascii="Joost" w:hAnsi="Joost"/>
              </w:rPr>
              <w:t xml:space="preserve"> suteiktų paslaugų bendra suma</w:t>
            </w:r>
            <w:r w:rsidR="00376EA9">
              <w:rPr>
                <w:rFonts w:ascii="Joost" w:hAnsi="Joost"/>
              </w:rPr>
              <w:t>,</w:t>
            </w:r>
            <w:r w:rsidRPr="003329FC">
              <w:rPr>
                <w:rFonts w:ascii="Joost" w:hAnsi="Joost"/>
                <w:sz w:val="22"/>
                <w:szCs w:val="22"/>
              </w:rPr>
              <w:t xml:space="preserve"> išleidimo dat</w:t>
            </w:r>
            <w:r w:rsidR="00753070" w:rsidRPr="003329FC">
              <w:rPr>
                <w:rFonts w:ascii="Joost" w:hAnsi="Joost"/>
                <w:sz w:val="22"/>
                <w:szCs w:val="22"/>
              </w:rPr>
              <w:t>o</w:t>
            </w:r>
            <w:r w:rsidRPr="003329FC">
              <w:rPr>
                <w:rFonts w:ascii="Joost" w:hAnsi="Joost"/>
                <w:sz w:val="22"/>
                <w:szCs w:val="22"/>
              </w:rPr>
              <w:t>s ir nuorod</w:t>
            </w:r>
            <w:r w:rsidR="00753070" w:rsidRPr="003329FC">
              <w:rPr>
                <w:rFonts w:ascii="Joost" w:hAnsi="Joost"/>
                <w:sz w:val="22"/>
                <w:szCs w:val="22"/>
              </w:rPr>
              <w:t>o</w:t>
            </w:r>
            <w:r w:rsidRPr="003329FC">
              <w:rPr>
                <w:rFonts w:ascii="Joost" w:hAnsi="Joost"/>
                <w:sz w:val="22"/>
                <w:szCs w:val="22"/>
              </w:rPr>
              <w:t>s į viešas platformas (pvz., Steam, Google Play, Meta Store ar kt.).</w:t>
            </w:r>
          </w:p>
          <w:p w14:paraId="6CA25C63" w14:textId="77777777" w:rsidR="00F728C3" w:rsidRPr="003329FC" w:rsidRDefault="00F728C3" w:rsidP="00F728C3">
            <w:pPr>
              <w:spacing w:after="0" w:line="240" w:lineRule="auto"/>
              <w:jc w:val="both"/>
              <w:rPr>
                <w:rFonts w:ascii="Joost" w:hAnsi="Joost" w:hint="eastAsia"/>
                <w:sz w:val="22"/>
                <w:szCs w:val="22"/>
              </w:rPr>
            </w:pPr>
          </w:p>
          <w:p w14:paraId="0F02D4F7" w14:textId="5C676B8B" w:rsidR="00FC0E7D" w:rsidRPr="003329FC" w:rsidRDefault="00FC0E7D" w:rsidP="00F728C3">
            <w:pPr>
              <w:spacing w:after="0" w:line="240" w:lineRule="auto"/>
              <w:jc w:val="both"/>
              <w:rPr>
                <w:rFonts w:ascii="Joost" w:eastAsia="Calibri" w:hAnsi="Joost"/>
                <w:sz w:val="22"/>
                <w:szCs w:val="22"/>
              </w:rPr>
            </w:pPr>
            <w:r w:rsidRPr="003329FC">
              <w:rPr>
                <w:rFonts w:ascii="Joost" w:eastAsia="Calibri" w:hAnsi="Joost"/>
                <w:sz w:val="22"/>
                <w:szCs w:val="22"/>
              </w:rPr>
              <w:t xml:space="preserve">2. </w:t>
            </w:r>
            <w:bookmarkStart w:id="0" w:name="_Hlk75251004"/>
            <w:r w:rsidRPr="003329FC">
              <w:rPr>
                <w:rFonts w:ascii="Joost" w:eastAsia="Calibri" w:hAnsi="Joost"/>
                <w:sz w:val="22"/>
                <w:szCs w:val="22"/>
              </w:rPr>
              <w:t>Užsakovo (-ų) pažym</w:t>
            </w:r>
            <w:r w:rsidR="00753070" w:rsidRPr="003329FC">
              <w:rPr>
                <w:rFonts w:ascii="Joost" w:eastAsia="Calibri" w:hAnsi="Joost"/>
                <w:sz w:val="22"/>
                <w:szCs w:val="22"/>
              </w:rPr>
              <w:t>ą</w:t>
            </w:r>
            <w:r w:rsidRPr="003329FC">
              <w:rPr>
                <w:rFonts w:ascii="Joost" w:eastAsia="Calibri" w:hAnsi="Joost"/>
                <w:sz w:val="22"/>
                <w:szCs w:val="22"/>
              </w:rPr>
              <w:t xml:space="preserve"> (-</w:t>
            </w:r>
            <w:r w:rsidR="00753070" w:rsidRPr="003329FC">
              <w:rPr>
                <w:rFonts w:ascii="Joost" w:eastAsia="Calibri" w:hAnsi="Joost"/>
                <w:sz w:val="22"/>
                <w:szCs w:val="22"/>
              </w:rPr>
              <w:t>a</w:t>
            </w:r>
            <w:r w:rsidRPr="003329FC">
              <w:rPr>
                <w:rFonts w:ascii="Joost" w:eastAsia="Calibri" w:hAnsi="Joost"/>
                <w:sz w:val="22"/>
                <w:szCs w:val="22"/>
              </w:rPr>
              <w:t xml:space="preserve">s) apie tinkamai įvykdytas sutartis. Pateikiamose pažymose turi būti nurodytas sutarties objektas, </w:t>
            </w:r>
            <w:r w:rsidR="00376EA9" w:rsidRPr="00DE1FF5">
              <w:rPr>
                <w:rFonts w:ascii="Joost" w:hAnsi="Joost"/>
              </w:rPr>
              <w:t xml:space="preserve"> suteiktų paslaugų bendra suma</w:t>
            </w:r>
            <w:r w:rsidR="00376EA9">
              <w:rPr>
                <w:rFonts w:ascii="Joost" w:hAnsi="Joost"/>
              </w:rPr>
              <w:t xml:space="preserve">, </w:t>
            </w:r>
            <w:r w:rsidRPr="003329FC">
              <w:rPr>
                <w:rFonts w:ascii="Joost" w:eastAsia="Calibri" w:hAnsi="Joost"/>
                <w:sz w:val="22"/>
                <w:szCs w:val="22"/>
              </w:rPr>
              <w:t>suteiktų paslaugų data, jų gavėjas</w:t>
            </w:r>
            <w:r w:rsidR="00753070" w:rsidRPr="003329FC">
              <w:rPr>
                <w:rFonts w:ascii="Joost" w:eastAsia="Calibri" w:hAnsi="Joost"/>
                <w:sz w:val="22"/>
                <w:szCs w:val="22"/>
              </w:rPr>
              <w:t xml:space="preserve"> ir ar paslaugos suteiktos tinkamai</w:t>
            </w:r>
            <w:r w:rsidRPr="003329FC">
              <w:rPr>
                <w:rFonts w:ascii="Joost" w:eastAsia="Calibri" w:hAnsi="Joost"/>
                <w:sz w:val="22"/>
                <w:szCs w:val="22"/>
              </w:rPr>
              <w:t>.</w:t>
            </w:r>
            <w:bookmarkEnd w:id="0"/>
          </w:p>
          <w:p w14:paraId="41E029EF" w14:textId="77777777" w:rsidR="00F728C3" w:rsidRPr="003329FC" w:rsidRDefault="00F728C3" w:rsidP="00F728C3">
            <w:pPr>
              <w:spacing w:after="0" w:line="240" w:lineRule="auto"/>
              <w:jc w:val="both"/>
              <w:rPr>
                <w:rFonts w:ascii="Joost" w:eastAsia="Calibri" w:hAnsi="Joost"/>
                <w:sz w:val="22"/>
                <w:szCs w:val="22"/>
              </w:rPr>
            </w:pPr>
          </w:p>
          <w:p w14:paraId="7AB0B5BC" w14:textId="77777777" w:rsidR="00FC0E7D" w:rsidRPr="003329FC" w:rsidRDefault="00FC0E7D" w:rsidP="00F728C3">
            <w:pPr>
              <w:spacing w:after="0" w:line="240" w:lineRule="auto"/>
              <w:jc w:val="both"/>
              <w:rPr>
                <w:rFonts w:ascii="Joost" w:hAnsi="Joost" w:cs="Times New Roman" w:hint="eastAsia"/>
                <w:sz w:val="22"/>
                <w:szCs w:val="22"/>
              </w:rPr>
            </w:pPr>
            <w:r w:rsidRPr="003329FC">
              <w:rPr>
                <w:rFonts w:ascii="Joost" w:eastAsia="Calibri" w:hAnsi="Joost" w:cs="Times New Roman"/>
                <w:b/>
                <w:bCs/>
                <w:i/>
                <w:iCs/>
                <w:sz w:val="22"/>
                <w:szCs w:val="22"/>
              </w:rPr>
              <w:t>Pastaba.</w:t>
            </w:r>
            <w:r w:rsidRPr="003329FC">
              <w:rPr>
                <w:rFonts w:ascii="Joost" w:eastAsia="Calibri" w:hAnsi="Joost" w:cs="Times New Roman"/>
                <w:sz w:val="22"/>
                <w:szCs w:val="22"/>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tc>
        <w:tc>
          <w:tcPr>
            <w:tcW w:w="1047" w:type="pct"/>
          </w:tcPr>
          <w:p w14:paraId="6844788B" w14:textId="09E11980" w:rsidR="00FC0E7D" w:rsidRPr="003329FC" w:rsidRDefault="00FC0E7D" w:rsidP="00F728C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3329FC">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arba bent vienas tiekėjų grupės narys, jeigu pasiūlymą teikia ūkio subjektų grupė, arba ūkio subjektas, kurio pajėgumais remiasi tiekėjas, pagal jų prisiimamus įsipareigojimus pirkimo sutarčiai vykdyti.</w:t>
            </w:r>
          </w:p>
          <w:p w14:paraId="697877EB" w14:textId="1B9C0A4F" w:rsidR="00FC0E7D" w:rsidRPr="003329FC" w:rsidRDefault="00FC0E7D" w:rsidP="00F728C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3329FC">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4D9D6D1A" w14:textId="77777777" w:rsidR="00FC0E7D" w:rsidRPr="003329FC" w:rsidRDefault="00FC0E7D" w:rsidP="00F728C3">
            <w:pPr>
              <w:spacing w:after="0" w:line="240" w:lineRule="auto"/>
              <w:jc w:val="both"/>
              <w:rPr>
                <w:rFonts w:ascii="Joost" w:hAnsi="Joost" w:cs="Calibri" w:hint="eastAsia"/>
                <w:b/>
                <w:bCs/>
                <w:sz w:val="22"/>
                <w:szCs w:val="22"/>
              </w:rPr>
            </w:pPr>
            <w:r w:rsidRPr="003329FC">
              <w:rPr>
                <w:rFonts w:ascii="Joost" w:hAnsi="Jo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FC0E7D" w:rsidRPr="00F728C3" w14:paraId="2BB256B0" w14:textId="77777777" w:rsidTr="00CF212A">
        <w:tc>
          <w:tcPr>
            <w:tcW w:w="196" w:type="pct"/>
          </w:tcPr>
          <w:p w14:paraId="6CA2D745" w14:textId="49C2B6AB" w:rsidR="00FC0E7D" w:rsidRPr="00F728C3" w:rsidRDefault="003329FC" w:rsidP="00F728C3">
            <w:pPr>
              <w:spacing w:after="0" w:line="240" w:lineRule="auto"/>
              <w:jc w:val="both"/>
              <w:rPr>
                <w:rFonts w:ascii="Joost" w:eastAsia="Calibri" w:hAnsi="Joost" w:cs="Calibri"/>
                <w:bCs/>
                <w:sz w:val="22"/>
                <w:szCs w:val="22"/>
              </w:rPr>
            </w:pPr>
            <w:r>
              <w:rPr>
                <w:rFonts w:ascii="Joost" w:eastAsia="Calibri" w:hAnsi="Joost" w:cs="Calibri"/>
                <w:bCs/>
                <w:sz w:val="22"/>
                <w:szCs w:val="22"/>
              </w:rPr>
              <w:lastRenderedPageBreak/>
              <w:t>2</w:t>
            </w:r>
            <w:r w:rsidR="00FC0E7D" w:rsidRPr="00F728C3">
              <w:rPr>
                <w:rFonts w:ascii="Joost" w:eastAsia="Calibri" w:hAnsi="Joost" w:cs="Calibri"/>
                <w:bCs/>
                <w:sz w:val="22"/>
                <w:szCs w:val="22"/>
              </w:rPr>
              <w:t>.</w:t>
            </w:r>
          </w:p>
        </w:tc>
        <w:tc>
          <w:tcPr>
            <w:tcW w:w="1825" w:type="pct"/>
          </w:tcPr>
          <w:p w14:paraId="56FA93D9" w14:textId="721CC0F4" w:rsidR="00FC0E7D" w:rsidRPr="00F728C3" w:rsidRDefault="00FC0E7D" w:rsidP="00F728C3">
            <w:pPr>
              <w:tabs>
                <w:tab w:val="left" w:pos="456"/>
              </w:tabs>
              <w:spacing w:after="0" w:line="240" w:lineRule="auto"/>
              <w:jc w:val="both"/>
              <w:rPr>
                <w:rFonts w:ascii="Joost" w:eastAsia="Calibri" w:hAnsi="Joost"/>
                <w:sz w:val="22"/>
                <w:szCs w:val="22"/>
              </w:rPr>
            </w:pPr>
            <w:r w:rsidRPr="00F728C3">
              <w:rPr>
                <w:rFonts w:ascii="Joost" w:eastAsia="Calibri" w:hAnsi="Joost"/>
                <w:sz w:val="22"/>
                <w:szCs w:val="22"/>
              </w:rPr>
              <w:t>Tiekėjas sutarties vykdymui turi pasiūlyti kvalifikuotus specialistus, kurie turi atitikti 2.1–2.3 p. nurodytus reikalavimus.</w:t>
            </w:r>
          </w:p>
          <w:p w14:paraId="2D054738" w14:textId="542332CC" w:rsidR="00FC0E7D" w:rsidRPr="00F728C3" w:rsidRDefault="00FC0E7D" w:rsidP="00F728C3">
            <w:pPr>
              <w:tabs>
                <w:tab w:val="left" w:pos="456"/>
              </w:tabs>
              <w:spacing w:after="0" w:line="240" w:lineRule="auto"/>
              <w:jc w:val="both"/>
              <w:rPr>
                <w:rFonts w:ascii="Joost" w:hAnsi="Joost" w:hint="eastAsia"/>
                <w:sz w:val="22"/>
                <w:szCs w:val="22"/>
              </w:rPr>
            </w:pPr>
            <w:r w:rsidRPr="00F728C3">
              <w:rPr>
                <w:rFonts w:ascii="Joost" w:hAnsi="Joost"/>
                <w:sz w:val="22"/>
                <w:szCs w:val="22"/>
              </w:rPr>
              <w:t>Tas pats specialistas gali būti teikiamas į daugiau nei vieną specialisto poziciją, jeigu Tiekėjo siūlomas specialistas atitinka daugiau nei vienai specialisto pozicijai keliamus reikalavimus.</w:t>
            </w:r>
          </w:p>
          <w:p w14:paraId="3E89F148" w14:textId="77777777" w:rsidR="00FC0E7D" w:rsidRPr="00F728C3" w:rsidRDefault="00FC0E7D" w:rsidP="00F728C3">
            <w:pPr>
              <w:tabs>
                <w:tab w:val="left" w:pos="456"/>
              </w:tabs>
              <w:spacing w:after="0" w:line="240" w:lineRule="auto"/>
              <w:jc w:val="both"/>
              <w:rPr>
                <w:rFonts w:ascii="Joost" w:hAnsi="Joost" w:hint="eastAsia"/>
                <w:sz w:val="22"/>
                <w:szCs w:val="22"/>
              </w:rPr>
            </w:pPr>
            <w:r w:rsidRPr="00F728C3">
              <w:rPr>
                <w:rFonts w:ascii="Joost" w:hAnsi="Joost"/>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4CFA2B00" w14:textId="77777777" w:rsidR="00FC0E7D" w:rsidRPr="00F728C3" w:rsidRDefault="00FC0E7D" w:rsidP="00F728C3">
            <w:pPr>
              <w:spacing w:after="0" w:line="240" w:lineRule="auto"/>
              <w:jc w:val="both"/>
              <w:rPr>
                <w:rFonts w:ascii="Joost" w:hAnsi="Joost" w:hint="eastAsia"/>
                <w:sz w:val="22"/>
                <w:szCs w:val="22"/>
              </w:rPr>
            </w:pPr>
          </w:p>
        </w:tc>
        <w:tc>
          <w:tcPr>
            <w:tcW w:w="1931" w:type="pct"/>
          </w:tcPr>
          <w:p w14:paraId="345082A8" w14:textId="77777777" w:rsidR="00FC0E7D" w:rsidRPr="00F728C3" w:rsidRDefault="00FC0E7D" w:rsidP="00F728C3">
            <w:pPr>
              <w:pStyle w:val="BodyA"/>
              <w:spacing w:line="240" w:lineRule="auto"/>
              <w:jc w:val="both"/>
              <w:rPr>
                <w:rFonts w:ascii="Joost" w:eastAsia="Times New Roman" w:hAnsi="Joost" w:cs="Times New Roman"/>
                <w:b/>
                <w:bCs/>
                <w:i/>
                <w:iCs/>
                <w:color w:val="auto"/>
                <w:sz w:val="22"/>
                <w:szCs w:val="22"/>
                <w:lang w:val="lt-LT"/>
              </w:rPr>
            </w:pPr>
            <w:r w:rsidRPr="00F728C3">
              <w:rPr>
                <w:rFonts w:ascii="Joost" w:eastAsia="Times New Roman" w:hAnsi="Joost" w:cs="Times New Roman"/>
                <w:b/>
                <w:bCs/>
                <w:i/>
                <w:iCs/>
                <w:color w:val="auto"/>
                <w:sz w:val="22"/>
                <w:szCs w:val="22"/>
                <w:lang w:val="lt-LT"/>
              </w:rPr>
              <w:t>Tiekėjas, kuris pagal vertinimo rezultatus galės būti pripažintas laimėjusiu, Perkančiajai organizacijai paprašius, turės pateikti:</w:t>
            </w:r>
          </w:p>
          <w:p w14:paraId="1BAB585D" w14:textId="4902E629" w:rsidR="00FC0E7D" w:rsidRDefault="00FC0E7D" w:rsidP="00F728C3">
            <w:pPr>
              <w:shd w:val="clear" w:color="auto" w:fill="FFFFFF" w:themeFill="background1"/>
              <w:spacing w:after="0" w:line="240" w:lineRule="auto"/>
              <w:jc w:val="both"/>
              <w:rPr>
                <w:rFonts w:ascii="Joost" w:hAnsi="Joost" w:cs="Times New Roman" w:hint="eastAsia"/>
                <w:sz w:val="22"/>
                <w:szCs w:val="22"/>
              </w:rPr>
            </w:pPr>
            <w:r w:rsidRPr="00F728C3">
              <w:rPr>
                <w:rFonts w:ascii="Joost" w:hAnsi="Joost"/>
                <w:sz w:val="22"/>
                <w:szCs w:val="22"/>
              </w:rPr>
              <w:t xml:space="preserve">1)  Tiekėjo </w:t>
            </w:r>
            <w:r w:rsidRPr="00F728C3">
              <w:rPr>
                <w:rFonts w:ascii="Joost" w:eastAsia="Calibri" w:hAnsi="Joost"/>
                <w:sz w:val="22"/>
                <w:szCs w:val="22"/>
              </w:rPr>
              <w:t xml:space="preserve">už sutarties vykdymą atsakingų specialistų sąrašą (pateikiamas užpildytas Pirkimo sąlygų priedas </w:t>
            </w:r>
            <w:r w:rsidRPr="00F728C3">
              <w:rPr>
                <w:rFonts w:ascii="Joost" w:eastAsia="Calibri" w:hAnsi="Joost"/>
                <w:i/>
                <w:iCs/>
                <w:color w:val="0070C0"/>
                <w:sz w:val="22"/>
                <w:szCs w:val="22"/>
              </w:rPr>
              <w:t>„Tiekėjo siūlomų specialistų sąrašas“</w:t>
            </w:r>
            <w:r w:rsidRPr="00F728C3">
              <w:rPr>
                <w:rFonts w:ascii="Joost" w:eastAsia="Calibri" w:hAnsi="Joost"/>
                <w:i/>
                <w:iCs/>
                <w:sz w:val="22"/>
                <w:szCs w:val="22"/>
              </w:rPr>
              <w:t>)</w:t>
            </w:r>
            <w:r w:rsidRPr="00F728C3">
              <w:rPr>
                <w:rFonts w:ascii="Joost" w:eastAsia="Calibri" w:hAnsi="Joost"/>
                <w:i/>
                <w:iCs/>
                <w:color w:val="0070C0"/>
                <w:sz w:val="22"/>
                <w:szCs w:val="22"/>
              </w:rPr>
              <w:t>.</w:t>
            </w:r>
            <w:r w:rsidR="00F728C3" w:rsidRPr="00F728C3">
              <w:rPr>
                <w:rFonts w:ascii="Joost" w:eastAsia="Calibri" w:hAnsi="Joost"/>
                <w:b/>
                <w:bCs/>
                <w:sz w:val="22"/>
                <w:szCs w:val="22"/>
              </w:rPr>
              <w:t xml:space="preserve"> </w:t>
            </w:r>
            <w:r w:rsidR="00F728C3" w:rsidRPr="00F728C3">
              <w:rPr>
                <w:rFonts w:ascii="Joost" w:hAnsi="Joost" w:cs="Times New Roman"/>
                <w:sz w:val="22"/>
                <w:szCs w:val="22"/>
              </w:rPr>
              <w:t xml:space="preserve">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ir aprašymas, sutarties/projekto vykdymo laikotarpis ir specialisto darbo sutartyje/projekte 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4B73D68F" w14:textId="77777777" w:rsidR="00E62ED1" w:rsidRPr="00F728C3" w:rsidRDefault="00E62ED1" w:rsidP="00F728C3">
            <w:pPr>
              <w:shd w:val="clear" w:color="auto" w:fill="FFFFFF" w:themeFill="background1"/>
              <w:spacing w:after="0" w:line="240" w:lineRule="auto"/>
              <w:jc w:val="both"/>
              <w:rPr>
                <w:rFonts w:ascii="Joost" w:hAnsi="Joost" w:hint="eastAsia"/>
                <w:b/>
                <w:bCs/>
                <w:smallCaps/>
                <w:sz w:val="22"/>
                <w:szCs w:val="22"/>
              </w:rPr>
            </w:pPr>
          </w:p>
          <w:p w14:paraId="4953AC90" w14:textId="4C444520" w:rsidR="00FC0E7D" w:rsidRDefault="00FC0E7D" w:rsidP="00F728C3">
            <w:pPr>
              <w:spacing w:after="0" w:line="240" w:lineRule="auto"/>
              <w:jc w:val="both"/>
              <w:rPr>
                <w:rFonts w:ascii="Joost" w:eastAsia="Times New Roman" w:hAnsi="Joost"/>
                <w:sz w:val="22"/>
                <w:szCs w:val="22"/>
              </w:rPr>
            </w:pPr>
            <w:r w:rsidRPr="00F728C3">
              <w:rPr>
                <w:rFonts w:ascii="Joost" w:hAnsi="Joost"/>
                <w:sz w:val="22"/>
                <w:szCs w:val="22"/>
              </w:rPr>
              <w:t>2) J</w:t>
            </w:r>
            <w:r w:rsidRPr="00F728C3">
              <w:rPr>
                <w:rFonts w:ascii="Joost" w:eastAsia="Times New Roman" w:hAnsi="Joost"/>
                <w:sz w:val="22"/>
                <w:szCs w:val="22"/>
              </w:rPr>
              <w:t xml:space="preserve">eigu specialistas nėra tiekėjo darbuotojas, </w:t>
            </w:r>
            <w:r w:rsidRPr="00F728C3">
              <w:rPr>
                <w:rFonts w:ascii="Joost" w:hAnsi="Joost"/>
                <w:sz w:val="22"/>
                <w:szCs w:val="22"/>
              </w:rPr>
              <w:t>kartu su pasiūlymu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F728C3">
              <w:rPr>
                <w:rFonts w:ascii="Joost" w:eastAsia="Times New Roman" w:hAnsi="Joost"/>
                <w:sz w:val="22"/>
                <w:szCs w:val="22"/>
              </w:rPr>
              <w:t>.</w:t>
            </w:r>
          </w:p>
          <w:p w14:paraId="0C1571EF" w14:textId="77777777" w:rsidR="00E62ED1" w:rsidRPr="00F728C3" w:rsidRDefault="00E62ED1" w:rsidP="00F728C3">
            <w:pPr>
              <w:spacing w:after="0" w:line="240" w:lineRule="auto"/>
              <w:jc w:val="both"/>
              <w:rPr>
                <w:rFonts w:ascii="Joost" w:eastAsia="Times New Roman" w:hAnsi="Joost"/>
                <w:sz w:val="22"/>
                <w:szCs w:val="22"/>
              </w:rPr>
            </w:pPr>
          </w:p>
          <w:p w14:paraId="7DA49323" w14:textId="77777777" w:rsidR="00F728C3" w:rsidRDefault="00F728C3" w:rsidP="00F728C3">
            <w:pPr>
              <w:pStyle w:val="BodyA"/>
              <w:spacing w:line="240" w:lineRule="auto"/>
              <w:jc w:val="both"/>
              <w:rPr>
                <w:rFonts w:ascii="Joost" w:eastAsia="Times New Roman" w:hAnsi="Joost" w:cs="Times New Roman"/>
                <w:color w:val="auto"/>
                <w:sz w:val="22"/>
                <w:szCs w:val="22"/>
                <w:lang w:val="lt-LT"/>
              </w:rPr>
            </w:pPr>
            <w:r w:rsidRPr="00F728C3">
              <w:rPr>
                <w:rFonts w:ascii="Joost" w:eastAsia="Times New Roman" w:hAnsi="Joost" w:cs="Times New Roman"/>
                <w:color w:val="auto"/>
                <w:sz w:val="22"/>
                <w:szCs w:val="22"/>
                <w:lang w:val="lt-LT"/>
              </w:rPr>
              <w:t>3)  užsakovų pažymos, kuriose nurodytos paslaugų apibūdinimai, datos, kad paslaugos buvo suteiktos tinkamai. Tiekėjas vietoj pažymų taip pat gali pateikti ir užsakovo (-ų) pasirašytą (-us) kitą (-us) lygiavertį dokumentą (-us), jei jame (juose) yra nurodyta visa informacija, kuri turi būti pažymoje.</w:t>
            </w:r>
          </w:p>
          <w:p w14:paraId="50761E6D" w14:textId="77777777" w:rsidR="00E62ED1" w:rsidRPr="00F728C3" w:rsidRDefault="00E62ED1" w:rsidP="00F728C3">
            <w:pPr>
              <w:pStyle w:val="BodyA"/>
              <w:spacing w:line="240" w:lineRule="auto"/>
              <w:jc w:val="both"/>
              <w:rPr>
                <w:rFonts w:ascii="Joost" w:eastAsia="Times New Roman" w:hAnsi="Joost" w:cs="Times New Roman"/>
                <w:color w:val="auto"/>
                <w:sz w:val="22"/>
                <w:szCs w:val="22"/>
                <w:lang w:val="lt-LT"/>
              </w:rPr>
            </w:pPr>
          </w:p>
          <w:p w14:paraId="2DADAB9D" w14:textId="77777777" w:rsidR="00F728C3" w:rsidRPr="00F728C3" w:rsidRDefault="00F728C3" w:rsidP="00F728C3">
            <w:pPr>
              <w:spacing w:after="0" w:line="240" w:lineRule="auto"/>
              <w:jc w:val="both"/>
              <w:rPr>
                <w:rFonts w:ascii="Joost" w:eastAsia="Times New Roman" w:hAnsi="Joost" w:cs="Times New Roman"/>
                <w:b/>
                <w:bCs/>
                <w:i/>
                <w:iCs/>
                <w:sz w:val="22"/>
                <w:szCs w:val="22"/>
                <w:u w:color="000000"/>
                <w:bdr w:val="nil"/>
                <w:lang w:eastAsia="en-GB"/>
                <w14:textOutline w14:w="12700" w14:cap="flat" w14:cmpd="sng" w14:algn="ctr">
                  <w14:noFill/>
                  <w14:prstDash w14:val="solid"/>
                  <w14:miter w14:lim="400000"/>
                </w14:textOutline>
              </w:rPr>
            </w:pPr>
            <w:r w:rsidRPr="00F728C3">
              <w:rPr>
                <w:rFonts w:ascii="Joost" w:eastAsia="Times New Roman" w:hAnsi="Joost" w:cs="Times New Roman"/>
                <w:sz w:val="22"/>
                <w:szCs w:val="22"/>
              </w:rPr>
              <w:t xml:space="preserve">4) </w:t>
            </w:r>
            <w:r w:rsidRPr="00F728C3">
              <w:rPr>
                <w:rFonts w:ascii="Joost" w:hAnsi="Joost" w:cs="Times New Roman"/>
                <w:sz w:val="22"/>
                <w:szCs w:val="22"/>
              </w:rPr>
              <w:t xml:space="preserve"> </w:t>
            </w:r>
            <w:r w:rsidRPr="00F728C3">
              <w:rPr>
                <w:rFonts w:ascii="Joost" w:eastAsia="Times New Roman" w:hAnsi="Joost" w:cs="Times New Roman"/>
                <w:sz w:val="22"/>
                <w:szCs w:val="22"/>
                <w:u w:color="000000"/>
                <w:bdr w:val="nil"/>
                <w:lang w:eastAsia="en-GB"/>
                <w14:textOutline w14:w="12700" w14:cap="flat" w14:cmpd="sng" w14:algn="ctr">
                  <w14:noFill/>
                  <w14:prstDash w14:val="solid"/>
                  <w14:miter w14:lim="400000"/>
                </w14:textOutline>
              </w:rPr>
              <w:t xml:space="preserve">Siūlomų specialistų </w:t>
            </w:r>
            <w:r w:rsidRPr="00F728C3">
              <w:rPr>
                <w:rFonts w:ascii="Joost" w:eastAsia="Times New Roman" w:hAnsi="Joost" w:cs="Times New Roman"/>
                <w:b/>
                <w:bCs/>
                <w:i/>
                <w:iCs/>
                <w:sz w:val="22"/>
                <w:szCs w:val="22"/>
                <w:u w:color="000000"/>
                <w:bdr w:val="nil"/>
                <w:lang w:eastAsia="en-GB"/>
                <w14:textOutline w14:w="12700" w14:cap="flat" w14:cmpd="sng" w14:algn="ctr">
                  <w14:noFill/>
                  <w14:prstDash w14:val="solid"/>
                  <w14:miter w14:lim="400000"/>
                </w14:textOutline>
              </w:rPr>
              <w:t>aukštąjį arba jam prilygintą išsilavinimą patvirtinantys dokumentai.</w:t>
            </w:r>
          </w:p>
          <w:p w14:paraId="3815D74E" w14:textId="77777777" w:rsidR="00F728C3" w:rsidRPr="00F728C3" w:rsidRDefault="00F728C3" w:rsidP="00F728C3">
            <w:pPr>
              <w:autoSpaceDE w:val="0"/>
              <w:autoSpaceDN w:val="0"/>
              <w:adjustRightInd w:val="0"/>
              <w:spacing w:after="0" w:line="240" w:lineRule="auto"/>
              <w:jc w:val="both"/>
              <w:rPr>
                <w:rFonts w:ascii="Joost" w:hAnsi="Joost" w:hint="eastAsia"/>
                <w:b/>
                <w:bCs/>
                <w:sz w:val="22"/>
                <w:szCs w:val="22"/>
              </w:rPr>
            </w:pPr>
          </w:p>
          <w:p w14:paraId="2A0FF4CB" w14:textId="4A9E5AFF" w:rsidR="00FC0E7D" w:rsidRPr="00F728C3" w:rsidRDefault="00FC0E7D" w:rsidP="00F728C3">
            <w:pPr>
              <w:autoSpaceDE w:val="0"/>
              <w:autoSpaceDN w:val="0"/>
              <w:adjustRightInd w:val="0"/>
              <w:spacing w:after="0" w:line="240" w:lineRule="auto"/>
              <w:jc w:val="both"/>
              <w:rPr>
                <w:rFonts w:ascii="Joost" w:hAnsi="Joost" w:hint="eastAsia"/>
                <w:b/>
                <w:bCs/>
                <w:sz w:val="22"/>
                <w:szCs w:val="22"/>
              </w:rPr>
            </w:pPr>
            <w:r w:rsidRPr="00F728C3">
              <w:rPr>
                <w:rFonts w:ascii="Joost" w:hAnsi="Joost"/>
                <w:b/>
                <w:bCs/>
                <w:sz w:val="22"/>
                <w:szCs w:val="22"/>
              </w:rPr>
              <w:lastRenderedPageBreak/>
              <w:t>Pastaba:</w:t>
            </w:r>
          </w:p>
          <w:p w14:paraId="412ED97A" w14:textId="77777777" w:rsidR="00FC0E7D" w:rsidRPr="00F728C3" w:rsidRDefault="00FC0E7D" w:rsidP="00F728C3">
            <w:pPr>
              <w:spacing w:after="0" w:line="240" w:lineRule="auto"/>
              <w:jc w:val="both"/>
              <w:rPr>
                <w:rFonts w:ascii="Joost" w:hAnsi="Joost" w:hint="eastAsia"/>
                <w:sz w:val="22"/>
                <w:szCs w:val="22"/>
              </w:rPr>
            </w:pPr>
            <w:r w:rsidRPr="00F728C3">
              <w:rPr>
                <w:rFonts w:ascii="Joost" w:hAnsi="Joost"/>
                <w:sz w:val="22"/>
                <w:szCs w:val="22"/>
              </w:rPr>
              <w:t>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1047" w:type="pct"/>
            <w:vMerge w:val="restart"/>
          </w:tcPr>
          <w:p w14:paraId="3D59ECF8" w14:textId="77777777" w:rsidR="00FC0E7D" w:rsidRPr="00F728C3" w:rsidRDefault="00FC0E7D" w:rsidP="00F728C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728C3">
              <w:rPr>
                <w:rFonts w:ascii="Joost" w:eastAsia="Times New Roman" w:hAnsi="Joost" w:cs="Times New Roman"/>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DE4C328" w14:textId="77777777" w:rsidR="00FC0E7D" w:rsidRPr="00F728C3" w:rsidRDefault="00FC0E7D" w:rsidP="00F728C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0C1F9FF0" w14:textId="77777777" w:rsidR="00FC0E7D" w:rsidRPr="00F728C3" w:rsidRDefault="00FC0E7D" w:rsidP="00F728C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728C3">
              <w:rPr>
                <w:rFonts w:ascii="Joost" w:eastAsia="Times New Roman" w:hAnsi="Jo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4477BD3" w14:textId="77777777" w:rsidR="00FC0E7D" w:rsidRPr="00F728C3" w:rsidRDefault="00FC0E7D" w:rsidP="00F728C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35662BFD" w14:textId="77777777" w:rsidR="00FC0E7D" w:rsidRPr="00F728C3" w:rsidRDefault="00FC0E7D" w:rsidP="00F728C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F728C3">
              <w:rPr>
                <w:rFonts w:ascii="Joost" w:eastAsia="Times New Roman" w:hAnsi="Joost" w:cs="Times New Roman"/>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FC0E7D" w:rsidRPr="00F728C3" w14:paraId="573F1199" w14:textId="77777777" w:rsidTr="00CF212A">
        <w:tc>
          <w:tcPr>
            <w:tcW w:w="196" w:type="pct"/>
          </w:tcPr>
          <w:p w14:paraId="73B4663E" w14:textId="1FF965B8" w:rsidR="00FC0E7D" w:rsidRPr="00F728C3" w:rsidRDefault="003329FC" w:rsidP="00F728C3">
            <w:pPr>
              <w:spacing w:after="0" w:line="240" w:lineRule="auto"/>
              <w:jc w:val="both"/>
              <w:rPr>
                <w:rFonts w:ascii="Joost" w:eastAsia="Calibri" w:hAnsi="Joost" w:cs="Calibri"/>
                <w:bCs/>
                <w:sz w:val="22"/>
                <w:szCs w:val="22"/>
              </w:rPr>
            </w:pPr>
            <w:r>
              <w:rPr>
                <w:rFonts w:ascii="Joost" w:eastAsia="Calibri" w:hAnsi="Joost" w:cs="Calibri"/>
                <w:bCs/>
                <w:sz w:val="22"/>
                <w:szCs w:val="22"/>
              </w:rPr>
              <w:t>2</w:t>
            </w:r>
            <w:r w:rsidR="00FC0E7D" w:rsidRPr="00F728C3">
              <w:rPr>
                <w:rFonts w:ascii="Joost" w:eastAsia="Calibri" w:hAnsi="Joost" w:cs="Calibri"/>
                <w:bCs/>
                <w:sz w:val="22"/>
                <w:szCs w:val="22"/>
              </w:rPr>
              <w:t>.1.</w:t>
            </w:r>
          </w:p>
        </w:tc>
        <w:tc>
          <w:tcPr>
            <w:tcW w:w="1825" w:type="pct"/>
          </w:tcPr>
          <w:p w14:paraId="6AC33D3A" w14:textId="77777777" w:rsidR="00FC0E7D" w:rsidRPr="00F728C3" w:rsidRDefault="00FC0E7D" w:rsidP="00F728C3">
            <w:pPr>
              <w:spacing w:after="0" w:line="240" w:lineRule="auto"/>
              <w:jc w:val="both"/>
              <w:rPr>
                <w:rFonts w:ascii="Joost" w:eastAsiaTheme="minorHAnsi" w:hAnsi="Joost"/>
                <w:sz w:val="22"/>
                <w:szCs w:val="22"/>
              </w:rPr>
            </w:pPr>
            <w:bookmarkStart w:id="1" w:name="_Hlk178335908"/>
            <w:r w:rsidRPr="00F728C3">
              <w:rPr>
                <w:rFonts w:ascii="Joost" w:hAnsi="Joost"/>
                <w:bCs/>
                <w:sz w:val="22"/>
                <w:szCs w:val="22"/>
              </w:rPr>
              <w:t>Tiekėjas pirkimo sutarties vykdymui turi pasiūlyti</w:t>
            </w:r>
            <w:r w:rsidRPr="00F728C3">
              <w:rPr>
                <w:rFonts w:ascii="Joost" w:hAnsi="Joost"/>
                <w:b/>
                <w:sz w:val="22"/>
                <w:szCs w:val="22"/>
              </w:rPr>
              <w:t xml:space="preserve"> </w:t>
            </w:r>
            <w:r w:rsidRPr="00F728C3">
              <w:rPr>
                <w:rFonts w:ascii="Joost" w:eastAsiaTheme="minorHAnsi" w:hAnsi="Joost"/>
                <w:b/>
                <w:bCs/>
                <w:sz w:val="22"/>
                <w:szCs w:val="22"/>
              </w:rPr>
              <w:t>Projekto vadovą</w:t>
            </w:r>
            <w:r w:rsidRPr="00F728C3">
              <w:rPr>
                <w:rFonts w:ascii="Joost" w:eastAsiaTheme="minorHAnsi" w:hAnsi="Joost"/>
                <w:sz w:val="22"/>
                <w:szCs w:val="22"/>
              </w:rPr>
              <w:t>, kuris:</w:t>
            </w:r>
          </w:p>
          <w:p w14:paraId="5F10B8B4" w14:textId="5ADF1BF7" w:rsidR="00FC0E7D" w:rsidRPr="00F728C3" w:rsidRDefault="00FC0E7D">
            <w:pPr>
              <w:pStyle w:val="ListParagraph"/>
              <w:numPr>
                <w:ilvl w:val="0"/>
                <w:numId w:val="5"/>
              </w:numPr>
              <w:spacing w:after="0" w:line="240" w:lineRule="auto"/>
              <w:ind w:left="0"/>
              <w:contextualSpacing w:val="0"/>
              <w:jc w:val="both"/>
              <w:rPr>
                <w:rFonts w:ascii="Joost" w:eastAsia="Times New Roman" w:hAnsi="Joost" w:cs="Times New Roman"/>
                <w:color w:val="000000"/>
                <w:sz w:val="22"/>
                <w:szCs w:val="22"/>
              </w:rPr>
            </w:pPr>
            <w:r w:rsidRPr="00F728C3">
              <w:rPr>
                <w:rFonts w:ascii="Joost" w:eastAsia="Times New Roman" w:hAnsi="Joost" w:cs="Times New Roman"/>
                <w:color w:val="000000"/>
                <w:sz w:val="22"/>
                <w:szCs w:val="22"/>
              </w:rPr>
              <w:t xml:space="preserve">1) </w:t>
            </w:r>
            <w:r w:rsidRPr="00F728C3">
              <w:rPr>
                <w:rFonts w:ascii="Joost" w:eastAsia="Times New Roman" w:hAnsi="Joost" w:cs="Times New Roman"/>
                <w:sz w:val="22"/>
                <w:szCs w:val="22"/>
              </w:rPr>
              <w:t xml:space="preserve"> Turi aukštąjį ar jam prilygintą išsilavinimą informacinių technologijų srityje;</w:t>
            </w:r>
          </w:p>
          <w:p w14:paraId="28364CD2" w14:textId="3F39E2BF" w:rsidR="00FC0E7D" w:rsidRPr="00E62ED1" w:rsidRDefault="00FC0E7D">
            <w:pPr>
              <w:pStyle w:val="ListParagraph"/>
              <w:numPr>
                <w:ilvl w:val="0"/>
                <w:numId w:val="5"/>
              </w:numPr>
              <w:spacing w:after="0" w:line="240" w:lineRule="auto"/>
              <w:ind w:left="0"/>
              <w:contextualSpacing w:val="0"/>
              <w:jc w:val="both"/>
              <w:rPr>
                <w:rFonts w:ascii="Joost" w:eastAsia="Times New Roman" w:hAnsi="Joost" w:cs="Times New Roman"/>
                <w:color w:val="000000"/>
                <w:sz w:val="22"/>
                <w:szCs w:val="22"/>
              </w:rPr>
            </w:pPr>
            <w:r w:rsidRPr="00F728C3">
              <w:rPr>
                <w:rFonts w:ascii="Joost" w:eastAsia="Times New Roman" w:hAnsi="Joost" w:cs="Times New Roman"/>
                <w:color w:val="000000"/>
                <w:sz w:val="22"/>
                <w:szCs w:val="22"/>
              </w:rPr>
              <w:t xml:space="preserve">2) per pastaruosius 5 (penkis) metus iki pasiūlymų pateikimo termino pabaigos </w:t>
            </w:r>
            <w:bookmarkEnd w:id="1"/>
            <w:r w:rsidRPr="00F728C3">
              <w:rPr>
                <w:rFonts w:ascii="Joost" w:eastAsia="Times New Roman" w:hAnsi="Joost" w:cs="Times New Roman"/>
                <w:sz w:val="22"/>
                <w:szCs w:val="22"/>
              </w:rPr>
              <w:t>projekto vadovo arba prodiuserio lygmeniu sėkmingai įgyvendino (iki produkto išleidimo) bent 2 (du) vaizdo žaidimų projektus.</w:t>
            </w:r>
          </w:p>
        </w:tc>
        <w:tc>
          <w:tcPr>
            <w:tcW w:w="1931" w:type="pct"/>
          </w:tcPr>
          <w:p w14:paraId="672FC689" w14:textId="406FF829" w:rsidR="00FC0E7D" w:rsidRPr="00F728C3" w:rsidRDefault="00FC0E7D" w:rsidP="00F728C3">
            <w:pPr>
              <w:pStyle w:val="BodyA"/>
              <w:spacing w:line="240" w:lineRule="auto"/>
              <w:jc w:val="both"/>
              <w:rPr>
                <w:rFonts w:ascii="Joost" w:eastAsia="Times New Roman" w:hAnsi="Joost" w:cs="Times New Roman"/>
                <w:color w:val="auto"/>
                <w:sz w:val="22"/>
                <w:szCs w:val="22"/>
                <w:lang w:val="lt-LT"/>
              </w:rPr>
            </w:pPr>
            <w:r w:rsidRPr="00F728C3">
              <w:rPr>
                <w:rFonts w:ascii="Joost" w:eastAsia="Times New Roman" w:hAnsi="Joost" w:cs="Times New Roman"/>
                <w:color w:val="auto"/>
                <w:sz w:val="22"/>
                <w:szCs w:val="22"/>
                <w:lang w:val="lt-LT"/>
              </w:rPr>
              <w:t>Tiekėjas, kuris pagal vertinimo rezultatus galės būti pripažintas laimėjusiu, Perkančiajai organizacijai paprašius, turės pateikti</w:t>
            </w:r>
            <w:r w:rsidR="00F728C3" w:rsidRPr="00F728C3">
              <w:rPr>
                <w:rFonts w:ascii="Joost" w:eastAsia="Times New Roman" w:hAnsi="Joost" w:cs="Times New Roman"/>
                <w:color w:val="auto"/>
                <w:sz w:val="22"/>
                <w:szCs w:val="22"/>
                <w:lang w:val="lt-LT"/>
              </w:rPr>
              <w:t xml:space="preserve"> </w:t>
            </w:r>
            <w:r w:rsidRPr="00F728C3">
              <w:rPr>
                <w:rFonts w:ascii="Joost" w:hAnsi="Joost"/>
                <w:sz w:val="22"/>
                <w:szCs w:val="22"/>
                <w:lang w:val="lt-LT"/>
              </w:rPr>
              <w:t>2 punkte reikalaujamus dokumentus.</w:t>
            </w:r>
          </w:p>
          <w:p w14:paraId="2EE059BA" w14:textId="77777777" w:rsidR="00FC0E7D" w:rsidRPr="00F728C3" w:rsidRDefault="00FC0E7D" w:rsidP="00F728C3">
            <w:pPr>
              <w:spacing w:after="0" w:line="240" w:lineRule="auto"/>
              <w:jc w:val="both"/>
              <w:rPr>
                <w:rFonts w:ascii="Joost" w:hAnsi="Joost" w:hint="eastAsia"/>
                <w:sz w:val="22"/>
                <w:szCs w:val="22"/>
              </w:rPr>
            </w:pPr>
          </w:p>
        </w:tc>
        <w:tc>
          <w:tcPr>
            <w:tcW w:w="1047" w:type="pct"/>
            <w:vMerge/>
          </w:tcPr>
          <w:p w14:paraId="6FDEF3E2" w14:textId="77777777" w:rsidR="00FC0E7D" w:rsidRPr="00F728C3" w:rsidRDefault="00FC0E7D" w:rsidP="00F728C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FC0E7D" w:rsidRPr="00F728C3" w14:paraId="75A9B70D" w14:textId="77777777" w:rsidTr="00CF212A">
        <w:tc>
          <w:tcPr>
            <w:tcW w:w="196" w:type="pct"/>
          </w:tcPr>
          <w:p w14:paraId="2992F506" w14:textId="085D5804" w:rsidR="00FC0E7D" w:rsidRPr="00F728C3" w:rsidRDefault="003329FC" w:rsidP="00F728C3">
            <w:pPr>
              <w:spacing w:after="0" w:line="240" w:lineRule="auto"/>
              <w:jc w:val="both"/>
              <w:rPr>
                <w:rFonts w:ascii="Joost" w:eastAsia="Calibri" w:hAnsi="Joost" w:cs="Calibri"/>
                <w:bCs/>
                <w:sz w:val="22"/>
                <w:szCs w:val="22"/>
              </w:rPr>
            </w:pPr>
            <w:r>
              <w:rPr>
                <w:rFonts w:ascii="Joost" w:eastAsia="Calibri" w:hAnsi="Joost" w:cs="Calibri"/>
                <w:bCs/>
                <w:sz w:val="22"/>
                <w:szCs w:val="22"/>
              </w:rPr>
              <w:t>2</w:t>
            </w:r>
            <w:r w:rsidR="00FC0E7D" w:rsidRPr="00F728C3">
              <w:rPr>
                <w:rFonts w:ascii="Joost" w:eastAsia="Calibri" w:hAnsi="Joost" w:cs="Calibri"/>
                <w:bCs/>
                <w:sz w:val="22"/>
                <w:szCs w:val="22"/>
              </w:rPr>
              <w:t>.2.</w:t>
            </w:r>
          </w:p>
        </w:tc>
        <w:tc>
          <w:tcPr>
            <w:tcW w:w="1825" w:type="pct"/>
          </w:tcPr>
          <w:p w14:paraId="05CEA3E0" w14:textId="77777777" w:rsidR="00FC0E7D" w:rsidRPr="00F728C3" w:rsidRDefault="00FC0E7D" w:rsidP="00F728C3">
            <w:pPr>
              <w:spacing w:after="0" w:line="240" w:lineRule="auto"/>
              <w:jc w:val="both"/>
              <w:rPr>
                <w:rFonts w:ascii="Joost" w:eastAsiaTheme="minorHAnsi" w:hAnsi="Joost"/>
                <w:sz w:val="22"/>
                <w:szCs w:val="22"/>
              </w:rPr>
            </w:pPr>
            <w:r w:rsidRPr="00F728C3">
              <w:rPr>
                <w:rFonts w:ascii="Joost" w:hAnsi="Joost"/>
                <w:bCs/>
                <w:sz w:val="22"/>
                <w:szCs w:val="22"/>
              </w:rPr>
              <w:t>Tiekėjas pirkimo sutarties vykdymui turi pasiūlyti</w:t>
            </w:r>
            <w:r w:rsidRPr="00F728C3">
              <w:rPr>
                <w:rFonts w:ascii="Joost" w:hAnsi="Joost"/>
                <w:b/>
                <w:sz w:val="22"/>
                <w:szCs w:val="22"/>
              </w:rPr>
              <w:t xml:space="preserve"> </w:t>
            </w:r>
            <w:r w:rsidRPr="00F728C3">
              <w:rPr>
                <w:rFonts w:ascii="Joost" w:hAnsi="Joost" w:cs="Times New Roman"/>
                <w:b/>
                <w:noProof/>
                <w:sz w:val="22"/>
                <w:szCs w:val="22"/>
              </w:rPr>
              <w:t>vyr. programuotoją</w:t>
            </w:r>
            <w:r w:rsidRPr="00F728C3">
              <w:rPr>
                <w:rFonts w:ascii="Joost" w:eastAsiaTheme="minorHAnsi" w:hAnsi="Joost"/>
                <w:sz w:val="22"/>
                <w:szCs w:val="22"/>
              </w:rPr>
              <w:t>, kuris:</w:t>
            </w:r>
          </w:p>
          <w:p w14:paraId="637180CB" w14:textId="3C40A740" w:rsidR="00FC0E7D" w:rsidRPr="00F728C3" w:rsidRDefault="00FC0E7D" w:rsidP="00F728C3">
            <w:pPr>
              <w:spacing w:after="0" w:line="240" w:lineRule="auto"/>
              <w:jc w:val="both"/>
              <w:rPr>
                <w:rFonts w:ascii="Joost" w:hAnsi="Joost" w:hint="eastAsia"/>
                <w:sz w:val="22"/>
                <w:szCs w:val="22"/>
              </w:rPr>
            </w:pPr>
            <w:r w:rsidRPr="00F728C3">
              <w:rPr>
                <w:rFonts w:ascii="Joost" w:eastAsia="Times New Roman" w:hAnsi="Joost" w:cs="Times New Roman"/>
                <w:sz w:val="22"/>
                <w:szCs w:val="22"/>
              </w:rPr>
              <w:t>1) turėti aukštąjį ar jam prilygintą išsilavinimą;</w:t>
            </w:r>
          </w:p>
          <w:p w14:paraId="1466E356" w14:textId="77777777" w:rsidR="00FC0E7D" w:rsidRPr="00F728C3" w:rsidRDefault="00FC0E7D" w:rsidP="00F728C3">
            <w:pPr>
              <w:spacing w:after="0" w:line="240" w:lineRule="auto"/>
              <w:jc w:val="both"/>
              <w:rPr>
                <w:rFonts w:ascii="Joost" w:eastAsia="Times New Roman" w:hAnsi="Joost" w:cs="Times New Roman"/>
                <w:sz w:val="22"/>
                <w:szCs w:val="22"/>
              </w:rPr>
            </w:pPr>
            <w:r w:rsidRPr="00F728C3">
              <w:rPr>
                <w:rFonts w:ascii="Joost" w:hAnsi="Joost"/>
                <w:sz w:val="22"/>
                <w:szCs w:val="22"/>
              </w:rPr>
              <w:t xml:space="preserve">2) </w:t>
            </w:r>
            <w:r w:rsidRPr="00F728C3">
              <w:rPr>
                <w:rFonts w:ascii="Joost" w:eastAsia="Times New Roman" w:hAnsi="Joost" w:cs="Times New Roman"/>
                <w:sz w:val="22"/>
                <w:szCs w:val="22"/>
              </w:rPr>
              <w:t xml:space="preserve"> turi ne mažesnę kaip 5 (penkerių) metų patirtį dirbant su IT arba žaidimų kūrimo projektais;</w:t>
            </w:r>
          </w:p>
          <w:p w14:paraId="4A2C09D2" w14:textId="6EAB1B08" w:rsidR="00FC0E7D" w:rsidRPr="00F728C3" w:rsidRDefault="00FC0E7D" w:rsidP="00F728C3">
            <w:pPr>
              <w:spacing w:after="0" w:line="240" w:lineRule="auto"/>
              <w:jc w:val="both"/>
              <w:rPr>
                <w:rFonts w:ascii="Joost" w:eastAsia="Times New Roman" w:hAnsi="Joost" w:cs="Times New Roman"/>
                <w:sz w:val="22"/>
                <w:szCs w:val="22"/>
              </w:rPr>
            </w:pPr>
            <w:r w:rsidRPr="00F728C3">
              <w:rPr>
                <w:rFonts w:ascii="Joost" w:eastAsia="Times New Roman" w:hAnsi="Joost" w:cs="Times New Roman"/>
                <w:sz w:val="22"/>
                <w:szCs w:val="22"/>
              </w:rPr>
              <w:t xml:space="preserve">3) turi patirtį programuojant bent 3 (tris) vaizdo žaidimus, sukurtus naudojant „Unity“ </w:t>
            </w:r>
            <w:r w:rsidR="00753070">
              <w:rPr>
                <w:rFonts w:ascii="Joost" w:eastAsia="Times New Roman" w:hAnsi="Joost" w:cs="Times New Roman"/>
                <w:sz w:val="22"/>
                <w:szCs w:val="22"/>
              </w:rPr>
              <w:t xml:space="preserve">arba lygiavertį </w:t>
            </w:r>
            <w:r w:rsidRPr="00F728C3">
              <w:rPr>
                <w:rFonts w:ascii="Joost" w:eastAsia="Times New Roman" w:hAnsi="Joost" w:cs="Times New Roman"/>
                <w:sz w:val="22"/>
                <w:szCs w:val="22"/>
              </w:rPr>
              <w:t>žaidimų variklį;</w:t>
            </w:r>
          </w:p>
          <w:p w14:paraId="1681A43E" w14:textId="1C377F33" w:rsidR="00FC0E7D" w:rsidRPr="00F728C3" w:rsidRDefault="00FC0E7D" w:rsidP="00F728C3">
            <w:pPr>
              <w:spacing w:after="0" w:line="240" w:lineRule="auto"/>
              <w:jc w:val="both"/>
              <w:rPr>
                <w:rFonts w:ascii="Joost" w:eastAsia="Times New Roman" w:hAnsi="Joost" w:cs="Times New Roman"/>
                <w:sz w:val="22"/>
                <w:szCs w:val="22"/>
              </w:rPr>
            </w:pPr>
            <w:r w:rsidRPr="00F728C3">
              <w:rPr>
                <w:rFonts w:ascii="Joost" w:eastAsia="Times New Roman" w:hAnsi="Joost" w:cs="Times New Roman"/>
                <w:sz w:val="22"/>
                <w:szCs w:val="22"/>
              </w:rPr>
              <w:t xml:space="preserve">4) </w:t>
            </w:r>
            <w:r w:rsidR="006C7D8C" w:rsidRPr="00F728C3">
              <w:rPr>
                <w:rFonts w:ascii="Joost" w:eastAsia="Times New Roman" w:hAnsi="Joost" w:cs="Times New Roman"/>
                <w:sz w:val="22"/>
                <w:szCs w:val="22"/>
              </w:rPr>
              <w:t xml:space="preserve"> turi ne mažesnę </w:t>
            </w:r>
            <w:r w:rsidR="006C7D8C" w:rsidRPr="001B0EC3">
              <w:rPr>
                <w:rFonts w:ascii="Joost" w:eastAsia="Times New Roman" w:hAnsi="Joost" w:cs="Times New Roman"/>
                <w:sz w:val="22"/>
                <w:szCs w:val="22"/>
              </w:rPr>
              <w:t xml:space="preserve">kaip </w:t>
            </w:r>
            <w:r w:rsidR="00441611" w:rsidRPr="001B0EC3">
              <w:rPr>
                <w:rFonts w:ascii="Joost" w:eastAsia="Times New Roman" w:hAnsi="Joost" w:cs="Times New Roman"/>
                <w:sz w:val="22"/>
                <w:szCs w:val="22"/>
              </w:rPr>
              <w:t>1</w:t>
            </w:r>
            <w:r w:rsidR="006C7D8C" w:rsidRPr="001B0EC3">
              <w:rPr>
                <w:rFonts w:ascii="Joost" w:eastAsia="Times New Roman" w:hAnsi="Joost" w:cs="Times New Roman"/>
                <w:sz w:val="22"/>
                <w:szCs w:val="22"/>
              </w:rPr>
              <w:t xml:space="preserve"> (</w:t>
            </w:r>
            <w:r w:rsidR="00441611" w:rsidRPr="001B0EC3">
              <w:rPr>
                <w:rFonts w:ascii="Joost" w:eastAsia="Times New Roman" w:hAnsi="Joost" w:cs="Times New Roman"/>
                <w:sz w:val="22"/>
                <w:szCs w:val="22"/>
              </w:rPr>
              <w:t>vien</w:t>
            </w:r>
            <w:r w:rsidR="006C7D8C" w:rsidRPr="001B0EC3">
              <w:rPr>
                <w:rFonts w:ascii="Joost" w:eastAsia="Times New Roman" w:hAnsi="Joost" w:cs="Times New Roman"/>
                <w:sz w:val="22"/>
                <w:szCs w:val="22"/>
              </w:rPr>
              <w:t xml:space="preserve">erių) metų </w:t>
            </w:r>
            <w:r w:rsidRPr="001B0EC3">
              <w:rPr>
                <w:rFonts w:ascii="Joost" w:eastAsia="Times New Roman" w:hAnsi="Joost" w:cs="Times New Roman"/>
                <w:sz w:val="22"/>
                <w:szCs w:val="22"/>
              </w:rPr>
              <w:t xml:space="preserve"> praktinę patirtį įgyvendinant dirbtinio intelekto</w:t>
            </w:r>
            <w:r w:rsidRPr="00F728C3">
              <w:rPr>
                <w:rFonts w:ascii="Joost" w:eastAsia="Times New Roman" w:hAnsi="Joost" w:cs="Times New Roman"/>
                <w:sz w:val="22"/>
                <w:szCs w:val="22"/>
              </w:rPr>
              <w:t xml:space="preserve"> (DI) sprendimus programinės įrangos ar žaidimų projektuose.</w:t>
            </w:r>
          </w:p>
        </w:tc>
        <w:tc>
          <w:tcPr>
            <w:tcW w:w="1931" w:type="pct"/>
          </w:tcPr>
          <w:p w14:paraId="76E8F5A6" w14:textId="0B5B82ED" w:rsidR="00FC0E7D" w:rsidRPr="00F728C3" w:rsidRDefault="00FC0E7D" w:rsidP="00F728C3">
            <w:pPr>
              <w:pStyle w:val="BodyA"/>
              <w:spacing w:line="240" w:lineRule="auto"/>
              <w:jc w:val="both"/>
              <w:rPr>
                <w:rFonts w:ascii="Joost" w:eastAsia="Times New Roman" w:hAnsi="Joost" w:cs="Times New Roman"/>
                <w:color w:val="auto"/>
                <w:sz w:val="22"/>
                <w:szCs w:val="22"/>
                <w:lang w:val="lt-LT"/>
              </w:rPr>
            </w:pPr>
            <w:r w:rsidRPr="00F728C3">
              <w:rPr>
                <w:rFonts w:ascii="Joost" w:eastAsia="Times New Roman" w:hAnsi="Joost" w:cs="Times New Roman"/>
                <w:color w:val="auto"/>
                <w:sz w:val="22"/>
                <w:szCs w:val="22"/>
                <w:lang w:val="lt-LT"/>
              </w:rPr>
              <w:t>Tiekėjas, kuris pagal vertinimo rezultatus galės būti pripažintas laimėjusiu, Perkančiajai organizacijai paprašius, turės pateikti</w:t>
            </w:r>
            <w:r w:rsidR="00F728C3" w:rsidRPr="00F728C3">
              <w:rPr>
                <w:rFonts w:ascii="Joost" w:eastAsia="Times New Roman" w:hAnsi="Joost" w:cs="Times New Roman"/>
                <w:color w:val="auto"/>
                <w:sz w:val="22"/>
                <w:szCs w:val="22"/>
                <w:lang w:val="lt-LT"/>
              </w:rPr>
              <w:t xml:space="preserve"> </w:t>
            </w:r>
            <w:r w:rsidRPr="00F728C3">
              <w:rPr>
                <w:rFonts w:ascii="Joost" w:hAnsi="Joost"/>
                <w:sz w:val="22"/>
                <w:szCs w:val="22"/>
                <w:lang w:val="lt-LT"/>
              </w:rPr>
              <w:t>2 punkte reikalaujamus dokumentus.</w:t>
            </w:r>
          </w:p>
          <w:p w14:paraId="6224CABA" w14:textId="77777777" w:rsidR="00FC0E7D" w:rsidRPr="00F728C3" w:rsidRDefault="00FC0E7D" w:rsidP="00F728C3">
            <w:pPr>
              <w:spacing w:after="0" w:line="240" w:lineRule="auto"/>
              <w:jc w:val="both"/>
              <w:rPr>
                <w:rFonts w:ascii="Joost" w:eastAsia="Times New Roman" w:hAnsi="Joost" w:cs="Times New Roman"/>
                <w:sz w:val="22"/>
                <w:szCs w:val="22"/>
              </w:rPr>
            </w:pPr>
            <w:r w:rsidRPr="00F728C3">
              <w:rPr>
                <w:rFonts w:ascii="Joost" w:eastAsia="Times New Roman" w:hAnsi="Joost" w:cs="Times New Roman"/>
                <w:sz w:val="22"/>
                <w:szCs w:val="22"/>
              </w:rPr>
              <w:t xml:space="preserve"> </w:t>
            </w:r>
          </w:p>
        </w:tc>
        <w:tc>
          <w:tcPr>
            <w:tcW w:w="1047" w:type="pct"/>
            <w:vMerge/>
          </w:tcPr>
          <w:p w14:paraId="3882314A" w14:textId="77777777" w:rsidR="00FC0E7D" w:rsidRPr="00F728C3" w:rsidRDefault="00FC0E7D" w:rsidP="00F728C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FC0E7D" w:rsidRPr="00F728C3" w14:paraId="0FDBF956" w14:textId="77777777" w:rsidTr="00CF212A">
        <w:tc>
          <w:tcPr>
            <w:tcW w:w="196" w:type="pct"/>
          </w:tcPr>
          <w:p w14:paraId="0AE05F64" w14:textId="0D275DC6" w:rsidR="00FC0E7D" w:rsidRPr="00F728C3" w:rsidRDefault="003329FC" w:rsidP="00F728C3">
            <w:pPr>
              <w:spacing w:after="0" w:line="240" w:lineRule="auto"/>
              <w:jc w:val="both"/>
              <w:rPr>
                <w:rFonts w:ascii="Joost" w:eastAsia="Calibri" w:hAnsi="Joost" w:cs="Calibri"/>
                <w:bCs/>
                <w:sz w:val="22"/>
                <w:szCs w:val="22"/>
              </w:rPr>
            </w:pPr>
            <w:r>
              <w:rPr>
                <w:rFonts w:ascii="Joost" w:eastAsia="Calibri" w:hAnsi="Joost" w:cs="Calibri"/>
                <w:bCs/>
                <w:sz w:val="22"/>
                <w:szCs w:val="22"/>
              </w:rPr>
              <w:t>2</w:t>
            </w:r>
            <w:r w:rsidR="00FC0E7D" w:rsidRPr="00F728C3">
              <w:rPr>
                <w:rFonts w:ascii="Joost" w:eastAsia="Calibri" w:hAnsi="Joost" w:cs="Calibri"/>
                <w:bCs/>
                <w:sz w:val="22"/>
                <w:szCs w:val="22"/>
              </w:rPr>
              <w:t>.3.</w:t>
            </w:r>
          </w:p>
        </w:tc>
        <w:tc>
          <w:tcPr>
            <w:tcW w:w="1825" w:type="pct"/>
          </w:tcPr>
          <w:p w14:paraId="5CB847EF" w14:textId="77777777" w:rsidR="00FC0E7D" w:rsidRPr="00F728C3" w:rsidRDefault="00FC0E7D" w:rsidP="00F728C3">
            <w:pPr>
              <w:spacing w:after="0" w:line="240" w:lineRule="auto"/>
              <w:jc w:val="both"/>
              <w:rPr>
                <w:rFonts w:ascii="Joost" w:eastAsiaTheme="minorHAnsi" w:hAnsi="Joost"/>
                <w:sz w:val="22"/>
                <w:szCs w:val="22"/>
              </w:rPr>
            </w:pPr>
            <w:r w:rsidRPr="00F728C3">
              <w:rPr>
                <w:rFonts w:ascii="Joost" w:hAnsi="Joost"/>
                <w:bCs/>
                <w:sz w:val="22"/>
                <w:szCs w:val="22"/>
              </w:rPr>
              <w:t>Tiekėjas pirkimo sutarties vykdymui turi pasiūlyti</w:t>
            </w:r>
            <w:r w:rsidRPr="00F728C3">
              <w:rPr>
                <w:rFonts w:ascii="Joost" w:hAnsi="Joost"/>
                <w:b/>
                <w:sz w:val="22"/>
                <w:szCs w:val="22"/>
              </w:rPr>
              <w:t xml:space="preserve"> </w:t>
            </w:r>
            <w:r w:rsidRPr="00F728C3">
              <w:rPr>
                <w:rFonts w:ascii="Joost" w:hAnsi="Joost" w:cs="Times New Roman"/>
                <w:b/>
                <w:noProof/>
                <w:sz w:val="22"/>
                <w:szCs w:val="22"/>
              </w:rPr>
              <w:t>programuotoją</w:t>
            </w:r>
            <w:r w:rsidRPr="00F728C3">
              <w:rPr>
                <w:rFonts w:ascii="Joost" w:eastAsiaTheme="minorHAnsi" w:hAnsi="Joost"/>
                <w:sz w:val="22"/>
                <w:szCs w:val="22"/>
              </w:rPr>
              <w:t>, kuris:</w:t>
            </w:r>
          </w:p>
          <w:p w14:paraId="24AC760A" w14:textId="578491C1" w:rsidR="00FC0E7D" w:rsidRPr="00F728C3" w:rsidRDefault="00FC0E7D">
            <w:pPr>
              <w:pStyle w:val="ListParagraph"/>
              <w:numPr>
                <w:ilvl w:val="0"/>
                <w:numId w:val="6"/>
              </w:numPr>
              <w:tabs>
                <w:tab w:val="left" w:pos="415"/>
              </w:tabs>
              <w:spacing w:after="0" w:line="240" w:lineRule="auto"/>
              <w:ind w:left="37" w:hanging="37"/>
              <w:jc w:val="both"/>
              <w:rPr>
                <w:rFonts w:ascii="Joost" w:eastAsia="Times New Roman" w:hAnsi="Joost" w:cs="Times New Roman"/>
                <w:sz w:val="22"/>
                <w:szCs w:val="22"/>
              </w:rPr>
            </w:pPr>
            <w:r w:rsidRPr="00F728C3">
              <w:rPr>
                <w:rFonts w:ascii="Joost" w:eastAsiaTheme="minorHAnsi" w:hAnsi="Joost"/>
                <w:sz w:val="22"/>
                <w:szCs w:val="22"/>
              </w:rPr>
              <w:t xml:space="preserve"> turi praktinės patirties</w:t>
            </w:r>
            <w:r w:rsidRPr="00F728C3">
              <w:rPr>
                <w:rFonts w:ascii="Joost" w:eastAsia="Times New Roman" w:hAnsi="Joost" w:cs="Times New Roman"/>
                <w:sz w:val="22"/>
                <w:szCs w:val="22"/>
              </w:rPr>
              <w:t xml:space="preserve"> programuojant bent 2 (du) vaizdo žaidimus, sukurtus naudojant „Unity“ </w:t>
            </w:r>
            <w:r w:rsidR="00753070">
              <w:rPr>
                <w:rFonts w:ascii="Joost" w:eastAsia="Times New Roman" w:hAnsi="Joost" w:cs="Times New Roman"/>
                <w:sz w:val="22"/>
                <w:szCs w:val="22"/>
              </w:rPr>
              <w:t xml:space="preserve">arba lygiavertį </w:t>
            </w:r>
            <w:r w:rsidRPr="00F728C3">
              <w:rPr>
                <w:rFonts w:ascii="Joost" w:eastAsia="Times New Roman" w:hAnsi="Joost" w:cs="Times New Roman"/>
                <w:sz w:val="22"/>
                <w:szCs w:val="22"/>
              </w:rPr>
              <w:t>žaidimų variklį.</w:t>
            </w:r>
          </w:p>
        </w:tc>
        <w:tc>
          <w:tcPr>
            <w:tcW w:w="1931" w:type="pct"/>
          </w:tcPr>
          <w:p w14:paraId="375182CE" w14:textId="65C95872" w:rsidR="00FC0E7D" w:rsidRPr="00F728C3" w:rsidRDefault="00FC0E7D" w:rsidP="00F728C3">
            <w:pPr>
              <w:pStyle w:val="BodyA"/>
              <w:spacing w:line="240" w:lineRule="auto"/>
              <w:jc w:val="both"/>
              <w:rPr>
                <w:rFonts w:ascii="Joost" w:eastAsia="Times New Roman" w:hAnsi="Joost" w:cs="Times New Roman"/>
                <w:color w:val="auto"/>
                <w:sz w:val="22"/>
                <w:szCs w:val="22"/>
                <w:lang w:val="lt-LT"/>
              </w:rPr>
            </w:pPr>
            <w:r w:rsidRPr="00F728C3">
              <w:rPr>
                <w:rFonts w:ascii="Joost" w:eastAsia="Times New Roman" w:hAnsi="Joost" w:cs="Times New Roman"/>
                <w:color w:val="auto"/>
                <w:sz w:val="22"/>
                <w:szCs w:val="22"/>
                <w:lang w:val="lt-LT"/>
              </w:rPr>
              <w:t>Tiekėjas, kuris pagal vertinimo rezultatus galės būti pripažintas laimėjusiu, Perkančiajai organizacijai paprašius, turės pateikti</w:t>
            </w:r>
            <w:r w:rsidR="00F728C3" w:rsidRPr="00F728C3">
              <w:rPr>
                <w:rFonts w:ascii="Joost" w:eastAsia="Times New Roman" w:hAnsi="Joost" w:cs="Times New Roman"/>
                <w:color w:val="auto"/>
                <w:sz w:val="22"/>
                <w:szCs w:val="22"/>
                <w:lang w:val="lt-LT"/>
              </w:rPr>
              <w:t xml:space="preserve"> </w:t>
            </w:r>
            <w:r w:rsidRPr="00F728C3">
              <w:rPr>
                <w:rFonts w:ascii="Joost" w:hAnsi="Joost"/>
                <w:sz w:val="22"/>
                <w:szCs w:val="22"/>
                <w:lang w:val="lt-LT"/>
              </w:rPr>
              <w:t>2 punkte reikalaujamus dokumentus.</w:t>
            </w:r>
          </w:p>
        </w:tc>
        <w:tc>
          <w:tcPr>
            <w:tcW w:w="1047" w:type="pct"/>
            <w:vMerge/>
          </w:tcPr>
          <w:p w14:paraId="4D13E8EF" w14:textId="77777777" w:rsidR="00FC0E7D" w:rsidRPr="00F728C3" w:rsidRDefault="00FC0E7D" w:rsidP="00F728C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bl>
    <w:p w14:paraId="7D73A633" w14:textId="77777777" w:rsidR="00FC0E7D" w:rsidRPr="005E3919" w:rsidRDefault="00FC0E7D" w:rsidP="00F85A5C">
      <w:pPr>
        <w:spacing w:after="0" w:line="240" w:lineRule="auto"/>
        <w:rPr>
          <w:rFonts w:ascii="Joost" w:hAnsi="Joost" w:cs="Times New Roman" w:hint="eastAsia"/>
          <w:sz w:val="22"/>
          <w:szCs w:val="22"/>
        </w:rPr>
      </w:pPr>
    </w:p>
    <w:sectPr w:rsidR="00FC0E7D" w:rsidRPr="005E3919"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C539" w14:textId="77777777" w:rsidR="00C16370" w:rsidRDefault="00C16370" w:rsidP="00B97C4F">
      <w:pPr>
        <w:spacing w:after="0" w:line="240" w:lineRule="auto"/>
      </w:pPr>
      <w:r>
        <w:separator/>
      </w:r>
    </w:p>
  </w:endnote>
  <w:endnote w:type="continuationSeparator" w:id="0">
    <w:p w14:paraId="0ADAFD3D" w14:textId="77777777" w:rsidR="00C16370" w:rsidRDefault="00C16370" w:rsidP="00B97C4F">
      <w:pPr>
        <w:spacing w:after="0" w:line="240" w:lineRule="auto"/>
      </w:pPr>
      <w:r>
        <w:continuationSeparator/>
      </w:r>
    </w:p>
  </w:endnote>
  <w:endnote w:type="continuationNotice" w:id="1">
    <w:p w14:paraId="2852E0E3" w14:textId="77777777" w:rsidR="00C16370" w:rsidRDefault="00C163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99B31" w14:textId="77777777" w:rsidR="00C16370" w:rsidRDefault="00C16370" w:rsidP="00B97C4F">
      <w:pPr>
        <w:spacing w:after="0" w:line="240" w:lineRule="auto"/>
      </w:pPr>
      <w:r>
        <w:separator/>
      </w:r>
    </w:p>
  </w:footnote>
  <w:footnote w:type="continuationSeparator" w:id="0">
    <w:p w14:paraId="32017E8B" w14:textId="77777777" w:rsidR="00C16370" w:rsidRDefault="00C16370" w:rsidP="00B97C4F">
      <w:pPr>
        <w:spacing w:after="0" w:line="240" w:lineRule="auto"/>
      </w:pPr>
      <w:r>
        <w:continuationSeparator/>
      </w:r>
    </w:p>
  </w:footnote>
  <w:footnote w:type="continuationNotice" w:id="1">
    <w:p w14:paraId="52EEF4D9" w14:textId="77777777" w:rsidR="00C16370" w:rsidRDefault="00C163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ED5AB5">
      <w:trPr>
        <w:trHeight w:val="132"/>
      </w:trPr>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ED5AB5">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ED5AB5">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F4C18"/>
    <w:multiLevelType w:val="hybridMultilevel"/>
    <w:tmpl w:val="07884B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C31963"/>
    <w:multiLevelType w:val="hybridMultilevel"/>
    <w:tmpl w:val="12827434"/>
    <w:lvl w:ilvl="0" w:tplc="0A9EC2E2">
      <w:start w:val="1"/>
      <w:numFmt w:val="decimal"/>
      <w:lvlText w:val="%1)"/>
      <w:lvlJc w:val="left"/>
      <w:pPr>
        <w:ind w:left="720" w:hanging="360"/>
      </w:pPr>
      <w:rPr>
        <w:rFonts w:eastAsiaTheme="minorHAnsi" w:cs="Lat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4"/>
  </w:num>
  <w:num w:numId="2" w16cid:durableId="494614562">
    <w:abstractNumId w:val="5"/>
  </w:num>
  <w:num w:numId="3" w16cid:durableId="510532351">
    <w:abstractNumId w:val="0"/>
  </w:num>
  <w:num w:numId="4" w16cid:durableId="783186358">
    <w:abstractNumId w:val="6"/>
  </w:num>
  <w:num w:numId="5" w16cid:durableId="1649283156">
    <w:abstractNumId w:val="2"/>
  </w:num>
  <w:num w:numId="6" w16cid:durableId="950815938">
    <w:abstractNumId w:val="3"/>
  </w:num>
  <w:num w:numId="7" w16cid:durableId="286401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34AA"/>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31CE"/>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249C"/>
    <w:rsid w:val="000A62D3"/>
    <w:rsid w:val="000A7227"/>
    <w:rsid w:val="000B04BA"/>
    <w:rsid w:val="000B4DB4"/>
    <w:rsid w:val="000B647E"/>
    <w:rsid w:val="000B65C8"/>
    <w:rsid w:val="000C1F14"/>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4BBC"/>
    <w:rsid w:val="000F6520"/>
    <w:rsid w:val="000F7174"/>
    <w:rsid w:val="000F7601"/>
    <w:rsid w:val="00100DCC"/>
    <w:rsid w:val="001020B8"/>
    <w:rsid w:val="0010301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3286"/>
    <w:rsid w:val="00135007"/>
    <w:rsid w:val="00135933"/>
    <w:rsid w:val="001365A2"/>
    <w:rsid w:val="0013668E"/>
    <w:rsid w:val="00156DA1"/>
    <w:rsid w:val="00157321"/>
    <w:rsid w:val="00157361"/>
    <w:rsid w:val="0015743F"/>
    <w:rsid w:val="00160B5D"/>
    <w:rsid w:val="0016130B"/>
    <w:rsid w:val="001620D3"/>
    <w:rsid w:val="001623D3"/>
    <w:rsid w:val="001640C2"/>
    <w:rsid w:val="00165DDD"/>
    <w:rsid w:val="0016677C"/>
    <w:rsid w:val="00166FED"/>
    <w:rsid w:val="001670FA"/>
    <w:rsid w:val="0016743F"/>
    <w:rsid w:val="00167A6A"/>
    <w:rsid w:val="00171928"/>
    <w:rsid w:val="0017455B"/>
    <w:rsid w:val="001773F2"/>
    <w:rsid w:val="00177EAE"/>
    <w:rsid w:val="00180614"/>
    <w:rsid w:val="00181024"/>
    <w:rsid w:val="0018405B"/>
    <w:rsid w:val="00186297"/>
    <w:rsid w:val="001A0108"/>
    <w:rsid w:val="001A698C"/>
    <w:rsid w:val="001A74F1"/>
    <w:rsid w:val="001A7B8C"/>
    <w:rsid w:val="001B0EC3"/>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A49C7"/>
    <w:rsid w:val="002B0C11"/>
    <w:rsid w:val="002B1932"/>
    <w:rsid w:val="002B19AE"/>
    <w:rsid w:val="002B7A45"/>
    <w:rsid w:val="002C34EF"/>
    <w:rsid w:val="002C562A"/>
    <w:rsid w:val="002C5657"/>
    <w:rsid w:val="002D1929"/>
    <w:rsid w:val="002D3FE9"/>
    <w:rsid w:val="002D53F3"/>
    <w:rsid w:val="002D68F7"/>
    <w:rsid w:val="002E06E8"/>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9FC"/>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57740"/>
    <w:rsid w:val="003601C7"/>
    <w:rsid w:val="00365112"/>
    <w:rsid w:val="00366B34"/>
    <w:rsid w:val="00370F56"/>
    <w:rsid w:val="00371ADC"/>
    <w:rsid w:val="00371F25"/>
    <w:rsid w:val="00372F8B"/>
    <w:rsid w:val="00373904"/>
    <w:rsid w:val="003742E0"/>
    <w:rsid w:val="00375DF9"/>
    <w:rsid w:val="00376EA9"/>
    <w:rsid w:val="00380CCD"/>
    <w:rsid w:val="0038581A"/>
    <w:rsid w:val="003874B3"/>
    <w:rsid w:val="00387CA7"/>
    <w:rsid w:val="003906EE"/>
    <w:rsid w:val="003914A7"/>
    <w:rsid w:val="00396ADD"/>
    <w:rsid w:val="003A50F0"/>
    <w:rsid w:val="003A5475"/>
    <w:rsid w:val="003A5D81"/>
    <w:rsid w:val="003A5F66"/>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2CF5"/>
    <w:rsid w:val="003F0276"/>
    <w:rsid w:val="003F123E"/>
    <w:rsid w:val="003F152C"/>
    <w:rsid w:val="003F3929"/>
    <w:rsid w:val="003F6597"/>
    <w:rsid w:val="003F69E9"/>
    <w:rsid w:val="003F6D55"/>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87"/>
    <w:rsid w:val="004303D0"/>
    <w:rsid w:val="00433063"/>
    <w:rsid w:val="0043608B"/>
    <w:rsid w:val="00436626"/>
    <w:rsid w:val="00441611"/>
    <w:rsid w:val="00443022"/>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6B3F"/>
    <w:rsid w:val="0051736E"/>
    <w:rsid w:val="0052109B"/>
    <w:rsid w:val="0052109D"/>
    <w:rsid w:val="00521D1A"/>
    <w:rsid w:val="00523515"/>
    <w:rsid w:val="00527E1D"/>
    <w:rsid w:val="00530A08"/>
    <w:rsid w:val="00531D5A"/>
    <w:rsid w:val="0053316B"/>
    <w:rsid w:val="00534589"/>
    <w:rsid w:val="0053476C"/>
    <w:rsid w:val="00534CAE"/>
    <w:rsid w:val="005403AC"/>
    <w:rsid w:val="00540868"/>
    <w:rsid w:val="00542C6A"/>
    <w:rsid w:val="00543597"/>
    <w:rsid w:val="00544152"/>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1A65"/>
    <w:rsid w:val="005F29FE"/>
    <w:rsid w:val="005F56F5"/>
    <w:rsid w:val="0060035D"/>
    <w:rsid w:val="00602FB4"/>
    <w:rsid w:val="00602FC1"/>
    <w:rsid w:val="006037D8"/>
    <w:rsid w:val="006050F6"/>
    <w:rsid w:val="006052E8"/>
    <w:rsid w:val="00605768"/>
    <w:rsid w:val="006077E4"/>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46B8E"/>
    <w:rsid w:val="0065122F"/>
    <w:rsid w:val="00651A42"/>
    <w:rsid w:val="00652729"/>
    <w:rsid w:val="006563AA"/>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6D04"/>
    <w:rsid w:val="00687900"/>
    <w:rsid w:val="00691A1D"/>
    <w:rsid w:val="00692064"/>
    <w:rsid w:val="006932DB"/>
    <w:rsid w:val="00694011"/>
    <w:rsid w:val="00696C23"/>
    <w:rsid w:val="006A2936"/>
    <w:rsid w:val="006A2BC3"/>
    <w:rsid w:val="006A2C76"/>
    <w:rsid w:val="006A4F6A"/>
    <w:rsid w:val="006A6B3A"/>
    <w:rsid w:val="006A6F2F"/>
    <w:rsid w:val="006B18DE"/>
    <w:rsid w:val="006B25D0"/>
    <w:rsid w:val="006B4EFD"/>
    <w:rsid w:val="006C105F"/>
    <w:rsid w:val="006C51F9"/>
    <w:rsid w:val="006C5B0D"/>
    <w:rsid w:val="006C7D8C"/>
    <w:rsid w:val="006D09B8"/>
    <w:rsid w:val="006D758D"/>
    <w:rsid w:val="006D7665"/>
    <w:rsid w:val="006D799F"/>
    <w:rsid w:val="006D7D12"/>
    <w:rsid w:val="006DA2CD"/>
    <w:rsid w:val="006E14D5"/>
    <w:rsid w:val="006E170C"/>
    <w:rsid w:val="006E3DBF"/>
    <w:rsid w:val="006E3E75"/>
    <w:rsid w:val="006E57A8"/>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3070"/>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A24"/>
    <w:rsid w:val="007B6BB0"/>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545C"/>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F186B"/>
    <w:rsid w:val="008F3AA6"/>
    <w:rsid w:val="008F4047"/>
    <w:rsid w:val="008F4757"/>
    <w:rsid w:val="008F7645"/>
    <w:rsid w:val="008F7A96"/>
    <w:rsid w:val="008F7DC6"/>
    <w:rsid w:val="008F7F64"/>
    <w:rsid w:val="00900626"/>
    <w:rsid w:val="00906B94"/>
    <w:rsid w:val="00912998"/>
    <w:rsid w:val="00912BA2"/>
    <w:rsid w:val="00920C96"/>
    <w:rsid w:val="009218FD"/>
    <w:rsid w:val="009352E8"/>
    <w:rsid w:val="00937CC4"/>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17AD"/>
    <w:rsid w:val="0099784C"/>
    <w:rsid w:val="009A1A61"/>
    <w:rsid w:val="009A233D"/>
    <w:rsid w:val="009A2454"/>
    <w:rsid w:val="009A3DFC"/>
    <w:rsid w:val="009A6875"/>
    <w:rsid w:val="009A6944"/>
    <w:rsid w:val="009A757B"/>
    <w:rsid w:val="009A7D69"/>
    <w:rsid w:val="009B01F0"/>
    <w:rsid w:val="009B0340"/>
    <w:rsid w:val="009B0E2E"/>
    <w:rsid w:val="009B1463"/>
    <w:rsid w:val="009B2125"/>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47B4"/>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538B"/>
    <w:rsid w:val="00A97B7D"/>
    <w:rsid w:val="00AA1126"/>
    <w:rsid w:val="00AA6643"/>
    <w:rsid w:val="00AB1F1B"/>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17B0"/>
    <w:rsid w:val="00BB3255"/>
    <w:rsid w:val="00BB4799"/>
    <w:rsid w:val="00BB6BA4"/>
    <w:rsid w:val="00BB7593"/>
    <w:rsid w:val="00BC2348"/>
    <w:rsid w:val="00BC34D5"/>
    <w:rsid w:val="00BC3A1D"/>
    <w:rsid w:val="00BC405C"/>
    <w:rsid w:val="00BC78C7"/>
    <w:rsid w:val="00BC7FBF"/>
    <w:rsid w:val="00BD0B90"/>
    <w:rsid w:val="00BD10B5"/>
    <w:rsid w:val="00BD4E6B"/>
    <w:rsid w:val="00BE0265"/>
    <w:rsid w:val="00BE2576"/>
    <w:rsid w:val="00BE6343"/>
    <w:rsid w:val="00BF2AE6"/>
    <w:rsid w:val="00C00E84"/>
    <w:rsid w:val="00C02F22"/>
    <w:rsid w:val="00C0455D"/>
    <w:rsid w:val="00C06F09"/>
    <w:rsid w:val="00C15C54"/>
    <w:rsid w:val="00C16370"/>
    <w:rsid w:val="00C16951"/>
    <w:rsid w:val="00C17B56"/>
    <w:rsid w:val="00C17B6B"/>
    <w:rsid w:val="00C2228F"/>
    <w:rsid w:val="00C2342F"/>
    <w:rsid w:val="00C2482D"/>
    <w:rsid w:val="00C315FA"/>
    <w:rsid w:val="00C33D9B"/>
    <w:rsid w:val="00C34CAF"/>
    <w:rsid w:val="00C36543"/>
    <w:rsid w:val="00C37089"/>
    <w:rsid w:val="00C37458"/>
    <w:rsid w:val="00C3781F"/>
    <w:rsid w:val="00C40098"/>
    <w:rsid w:val="00C41357"/>
    <w:rsid w:val="00C41841"/>
    <w:rsid w:val="00C4571D"/>
    <w:rsid w:val="00C462B4"/>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8A1"/>
    <w:rsid w:val="00CD6B71"/>
    <w:rsid w:val="00CE005E"/>
    <w:rsid w:val="00CE1A63"/>
    <w:rsid w:val="00CE3B53"/>
    <w:rsid w:val="00CE3ECB"/>
    <w:rsid w:val="00CE5244"/>
    <w:rsid w:val="00CE5BC4"/>
    <w:rsid w:val="00CE6D01"/>
    <w:rsid w:val="00CE7672"/>
    <w:rsid w:val="00CF0FA8"/>
    <w:rsid w:val="00CF212A"/>
    <w:rsid w:val="00CF6397"/>
    <w:rsid w:val="00CF72EF"/>
    <w:rsid w:val="00CF792F"/>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6A07"/>
    <w:rsid w:val="00D66C77"/>
    <w:rsid w:val="00D7078E"/>
    <w:rsid w:val="00D72D72"/>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31DC"/>
    <w:rsid w:val="00DB4B20"/>
    <w:rsid w:val="00DB4B80"/>
    <w:rsid w:val="00DB638F"/>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2ED1"/>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6D7"/>
    <w:rsid w:val="00EA3E31"/>
    <w:rsid w:val="00EA4F0D"/>
    <w:rsid w:val="00EA791E"/>
    <w:rsid w:val="00EB13FA"/>
    <w:rsid w:val="00EB2C62"/>
    <w:rsid w:val="00EB2E56"/>
    <w:rsid w:val="00EB56B1"/>
    <w:rsid w:val="00EB736A"/>
    <w:rsid w:val="00EB7F3F"/>
    <w:rsid w:val="00EC2A36"/>
    <w:rsid w:val="00EC401E"/>
    <w:rsid w:val="00EC731A"/>
    <w:rsid w:val="00EC7B95"/>
    <w:rsid w:val="00ED05B2"/>
    <w:rsid w:val="00ED17E3"/>
    <w:rsid w:val="00ED2903"/>
    <w:rsid w:val="00ED3C4A"/>
    <w:rsid w:val="00ED4C15"/>
    <w:rsid w:val="00ED5184"/>
    <w:rsid w:val="00ED5AB5"/>
    <w:rsid w:val="00ED5ADD"/>
    <w:rsid w:val="00ED7DC4"/>
    <w:rsid w:val="00EDC014"/>
    <w:rsid w:val="00EE0CB1"/>
    <w:rsid w:val="00EE1468"/>
    <w:rsid w:val="00EE1528"/>
    <w:rsid w:val="00EE176B"/>
    <w:rsid w:val="00EE5436"/>
    <w:rsid w:val="00EE5890"/>
    <w:rsid w:val="00EE7A1F"/>
    <w:rsid w:val="00EF3821"/>
    <w:rsid w:val="00EF6857"/>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78A"/>
    <w:rsid w:val="00F3485D"/>
    <w:rsid w:val="00F34B7B"/>
    <w:rsid w:val="00F357CF"/>
    <w:rsid w:val="00F35F12"/>
    <w:rsid w:val="00F37233"/>
    <w:rsid w:val="00F37B58"/>
    <w:rsid w:val="00F45D15"/>
    <w:rsid w:val="00F478E5"/>
    <w:rsid w:val="00F47F5A"/>
    <w:rsid w:val="00F510E6"/>
    <w:rsid w:val="00F52EDB"/>
    <w:rsid w:val="00F53F25"/>
    <w:rsid w:val="00F56357"/>
    <w:rsid w:val="00F6546C"/>
    <w:rsid w:val="00F66A2C"/>
    <w:rsid w:val="00F66ED8"/>
    <w:rsid w:val="00F67917"/>
    <w:rsid w:val="00F70B24"/>
    <w:rsid w:val="00F71202"/>
    <w:rsid w:val="00F722DA"/>
    <w:rsid w:val="00F728C3"/>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7D"/>
    <w:rsid w:val="00FC0EAD"/>
    <w:rsid w:val="00FC1945"/>
    <w:rsid w:val="00FC1FE0"/>
    <w:rsid w:val="00FC719D"/>
    <w:rsid w:val="00FD032A"/>
    <w:rsid w:val="00FD27FE"/>
    <w:rsid w:val="00FD2835"/>
    <w:rsid w:val="00FD5F50"/>
    <w:rsid w:val="00FD640F"/>
    <w:rsid w:val="00FD6CF0"/>
    <w:rsid w:val="00FD77C4"/>
    <w:rsid w:val="00FE0846"/>
    <w:rsid w:val="00FE1333"/>
    <w:rsid w:val="00FE2891"/>
    <w:rsid w:val="00FE31D3"/>
    <w:rsid w:val="00FE403B"/>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12</Pages>
  <Words>4610</Words>
  <Characters>26283</Characters>
  <Application>Microsoft Office Word</Application>
  <DocSecurity>0</DocSecurity>
  <Lines>219</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58</cp:revision>
  <cp:lastPrinted>2022-12-15T10:27:00Z</cp:lastPrinted>
  <dcterms:created xsi:type="dcterms:W3CDTF">2025-06-12T11:09:00Z</dcterms:created>
  <dcterms:modified xsi:type="dcterms:W3CDTF">2026-05-25T12:35:00Z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